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24" w:rsidRPr="00191624" w:rsidRDefault="00191624" w:rsidP="00191624">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191624">
        <w:rPr>
          <w:rFonts w:ascii="Times New Roman" w:eastAsia="Times New Roman" w:hAnsi="Times New Roman" w:cs="Times New Roman"/>
          <w:b/>
          <w:bCs/>
          <w:color w:val="000000"/>
          <w:sz w:val="28"/>
          <w:szCs w:val="28"/>
          <w:lang w:val="uk-UA" w:eastAsia="ru-RU"/>
        </w:rPr>
        <w:tab/>
      </w:r>
      <w:r w:rsidRPr="00191624">
        <w:rPr>
          <w:rFonts w:ascii="Times New Roman" w:eastAsia="Times New Roman" w:hAnsi="Times New Roman" w:cs="Times New Roman"/>
          <w:b/>
          <w:bCs/>
          <w:color w:val="000000"/>
          <w:sz w:val="28"/>
          <w:szCs w:val="28"/>
          <w:lang w:val="uk-UA" w:eastAsia="ru-RU"/>
        </w:rPr>
        <w:tab/>
      </w:r>
      <w:r w:rsidRPr="00191624">
        <w:rPr>
          <w:rFonts w:ascii="Times New Roman" w:eastAsia="Times New Roman" w:hAnsi="Times New Roman" w:cs="Times New Roman"/>
          <w:b/>
          <w:bCs/>
          <w:color w:val="000000"/>
          <w:sz w:val="28"/>
          <w:szCs w:val="28"/>
          <w:lang w:val="uk-UA" w:eastAsia="ru-RU"/>
        </w:rPr>
        <w:tab/>
      </w:r>
      <w:r w:rsidRPr="00191624">
        <w:rPr>
          <w:rFonts w:ascii="Times New Roman" w:eastAsia="Times New Roman" w:hAnsi="Times New Roman" w:cs="Times New Roman"/>
          <w:b/>
          <w:bCs/>
          <w:color w:val="000000"/>
          <w:sz w:val="28"/>
          <w:szCs w:val="28"/>
          <w:lang w:val="en-US" w:eastAsia="ru-RU"/>
        </w:rPr>
        <w:t xml:space="preserve">                                          </w:t>
      </w:r>
      <w:r w:rsidRPr="00191624">
        <w:rPr>
          <w:rFonts w:ascii="Times New Roman" w:eastAsia="Times New Roman" w:hAnsi="Times New Roman" w:cs="Times New Roman"/>
          <w:b/>
          <w:bCs/>
          <w:color w:val="000000"/>
          <w:sz w:val="28"/>
          <w:szCs w:val="28"/>
          <w:lang w:val="uk-UA" w:eastAsia="ru-RU"/>
        </w:rPr>
        <w:tab/>
      </w:r>
      <w:r w:rsidRPr="00191624">
        <w:rPr>
          <w:rFonts w:ascii="Times New Roman" w:eastAsia="Times New Roman" w:hAnsi="Times New Roman" w:cs="Times New Roman"/>
          <w:b/>
          <w:bCs/>
          <w:color w:val="000000"/>
          <w:sz w:val="28"/>
          <w:szCs w:val="28"/>
          <w:lang w:val="uk-UA" w:eastAsia="ru-RU"/>
        </w:rPr>
        <w:tab/>
      </w:r>
      <w:r w:rsidRPr="00191624">
        <w:rPr>
          <w:rFonts w:ascii="Times New Roman" w:eastAsia="Times New Roman" w:hAnsi="Times New Roman" w:cs="Times New Roman"/>
          <w:b/>
          <w:bCs/>
          <w:color w:val="000000"/>
          <w:sz w:val="28"/>
          <w:szCs w:val="28"/>
          <w:lang w:val="uk-UA" w:eastAsia="ru-RU"/>
        </w:rPr>
        <w:tab/>
      </w:r>
      <w:r w:rsidRPr="00191624">
        <w:rPr>
          <w:rFonts w:ascii="Times New Roman" w:eastAsia="Times New Roman" w:hAnsi="Times New Roman" w:cs="Times New Roman"/>
          <w:bCs/>
          <w:color w:val="000000"/>
          <w:sz w:val="16"/>
          <w:szCs w:val="16"/>
          <w:lang w:val="uk-UA" w:eastAsia="ru-RU"/>
        </w:rPr>
        <w:t>Додаток 38</w:t>
      </w:r>
    </w:p>
    <w:p w:rsidR="00191624" w:rsidRPr="00191624" w:rsidRDefault="00191624" w:rsidP="00191624">
      <w:pPr>
        <w:spacing w:after="0" w:line="240" w:lineRule="auto"/>
        <w:outlineLvl w:val="2"/>
        <w:rPr>
          <w:rFonts w:ascii="Times New Roman" w:eastAsia="Times New Roman" w:hAnsi="Times New Roman" w:cs="Times New Roman"/>
          <w:bCs/>
          <w:color w:val="000000"/>
          <w:sz w:val="16"/>
          <w:szCs w:val="16"/>
          <w:lang w:val="uk-UA" w:eastAsia="ru-RU"/>
        </w:rPr>
      </w:pPr>
      <w:r w:rsidRPr="00191624">
        <w:rPr>
          <w:rFonts w:ascii="Times New Roman" w:eastAsia="Times New Roman" w:hAnsi="Times New Roman" w:cs="Times New Roman"/>
          <w:bCs/>
          <w:color w:val="000000"/>
          <w:sz w:val="16"/>
          <w:szCs w:val="16"/>
          <w:lang w:val="uk-UA" w:eastAsia="ru-RU"/>
        </w:rPr>
        <w:tab/>
      </w:r>
      <w:r w:rsidRPr="00191624">
        <w:rPr>
          <w:rFonts w:ascii="Times New Roman" w:eastAsia="Times New Roman" w:hAnsi="Times New Roman" w:cs="Times New Roman"/>
          <w:bCs/>
          <w:color w:val="000000"/>
          <w:sz w:val="16"/>
          <w:szCs w:val="16"/>
          <w:lang w:val="uk-UA" w:eastAsia="ru-RU"/>
        </w:rPr>
        <w:tab/>
      </w:r>
      <w:r w:rsidRPr="00191624">
        <w:rPr>
          <w:rFonts w:ascii="Times New Roman" w:eastAsia="Times New Roman" w:hAnsi="Times New Roman" w:cs="Times New Roman"/>
          <w:bCs/>
          <w:color w:val="000000"/>
          <w:sz w:val="16"/>
          <w:szCs w:val="16"/>
          <w:lang w:val="uk-UA" w:eastAsia="ru-RU"/>
        </w:rPr>
        <w:tab/>
      </w:r>
      <w:r w:rsidRPr="00191624">
        <w:rPr>
          <w:rFonts w:ascii="Times New Roman" w:eastAsia="Times New Roman" w:hAnsi="Times New Roman" w:cs="Times New Roman"/>
          <w:bCs/>
          <w:color w:val="000000"/>
          <w:sz w:val="16"/>
          <w:szCs w:val="16"/>
          <w:lang w:val="uk-UA" w:eastAsia="ru-RU"/>
        </w:rPr>
        <w:tab/>
      </w:r>
      <w:r w:rsidRPr="00191624">
        <w:rPr>
          <w:rFonts w:ascii="Times New Roman" w:eastAsia="Times New Roman" w:hAnsi="Times New Roman" w:cs="Times New Roman"/>
          <w:bCs/>
          <w:color w:val="000000"/>
          <w:sz w:val="16"/>
          <w:szCs w:val="16"/>
          <w:lang w:val="uk-UA" w:eastAsia="ru-RU"/>
        </w:rPr>
        <w:tab/>
      </w:r>
      <w:r w:rsidRPr="00191624">
        <w:rPr>
          <w:rFonts w:ascii="Times New Roman" w:eastAsia="Times New Roman" w:hAnsi="Times New Roman" w:cs="Times New Roman"/>
          <w:bCs/>
          <w:color w:val="000000"/>
          <w:sz w:val="16"/>
          <w:szCs w:val="16"/>
          <w:lang w:val="uk-UA" w:eastAsia="ru-RU"/>
        </w:rPr>
        <w:tab/>
      </w:r>
      <w:r w:rsidRPr="00191624">
        <w:rPr>
          <w:rFonts w:ascii="Times New Roman" w:eastAsia="Times New Roman" w:hAnsi="Times New Roman" w:cs="Times New Roman"/>
          <w:bCs/>
          <w:color w:val="000000"/>
          <w:sz w:val="16"/>
          <w:szCs w:val="16"/>
          <w:lang w:val="uk-UA" w:eastAsia="ru-RU"/>
        </w:rPr>
        <w:tab/>
      </w:r>
      <w:r w:rsidRPr="00191624">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191624" w:rsidRPr="00191624" w:rsidRDefault="00191624" w:rsidP="00191624">
      <w:pPr>
        <w:spacing w:after="0" w:line="240" w:lineRule="auto"/>
        <w:outlineLvl w:val="2"/>
        <w:rPr>
          <w:rFonts w:ascii="Times New Roman" w:eastAsia="Times New Roman" w:hAnsi="Times New Roman" w:cs="Times New Roman"/>
          <w:bCs/>
          <w:color w:val="000000"/>
          <w:sz w:val="16"/>
          <w:szCs w:val="16"/>
          <w:lang w:val="uk-UA" w:eastAsia="ru-RU"/>
        </w:rPr>
      </w:pPr>
      <w:r w:rsidRPr="00191624">
        <w:rPr>
          <w:rFonts w:ascii="Times New Roman" w:eastAsia="Times New Roman" w:hAnsi="Times New Roman" w:cs="Times New Roman"/>
          <w:bCs/>
          <w:color w:val="000000"/>
          <w:sz w:val="16"/>
          <w:szCs w:val="16"/>
          <w:lang w:val="uk-UA" w:eastAsia="ru-RU"/>
        </w:rPr>
        <w:tab/>
      </w:r>
      <w:r w:rsidRPr="00191624">
        <w:rPr>
          <w:rFonts w:ascii="Times New Roman" w:eastAsia="Times New Roman" w:hAnsi="Times New Roman" w:cs="Times New Roman"/>
          <w:bCs/>
          <w:color w:val="000000"/>
          <w:sz w:val="16"/>
          <w:szCs w:val="16"/>
          <w:lang w:val="uk-UA" w:eastAsia="ru-RU"/>
        </w:rPr>
        <w:tab/>
      </w:r>
      <w:r w:rsidRPr="00191624">
        <w:rPr>
          <w:rFonts w:ascii="Times New Roman" w:eastAsia="Times New Roman" w:hAnsi="Times New Roman" w:cs="Times New Roman"/>
          <w:bCs/>
          <w:color w:val="000000"/>
          <w:sz w:val="16"/>
          <w:szCs w:val="16"/>
          <w:lang w:val="uk-UA" w:eastAsia="ru-RU"/>
        </w:rPr>
        <w:tab/>
      </w:r>
      <w:r w:rsidRPr="00191624">
        <w:rPr>
          <w:rFonts w:ascii="Times New Roman" w:eastAsia="Times New Roman" w:hAnsi="Times New Roman" w:cs="Times New Roman"/>
          <w:bCs/>
          <w:color w:val="000000"/>
          <w:sz w:val="16"/>
          <w:szCs w:val="16"/>
          <w:lang w:val="uk-UA" w:eastAsia="ru-RU"/>
        </w:rPr>
        <w:tab/>
      </w:r>
      <w:r w:rsidRPr="00191624">
        <w:rPr>
          <w:rFonts w:ascii="Times New Roman" w:eastAsia="Times New Roman" w:hAnsi="Times New Roman" w:cs="Times New Roman"/>
          <w:bCs/>
          <w:color w:val="000000"/>
          <w:sz w:val="16"/>
          <w:szCs w:val="16"/>
          <w:lang w:val="uk-UA" w:eastAsia="ru-RU"/>
        </w:rPr>
        <w:tab/>
      </w:r>
      <w:r w:rsidRPr="00191624">
        <w:rPr>
          <w:rFonts w:ascii="Times New Roman" w:eastAsia="Times New Roman" w:hAnsi="Times New Roman" w:cs="Times New Roman"/>
          <w:bCs/>
          <w:color w:val="000000"/>
          <w:sz w:val="16"/>
          <w:szCs w:val="16"/>
          <w:lang w:val="uk-UA" w:eastAsia="ru-RU"/>
        </w:rPr>
        <w:tab/>
      </w:r>
      <w:r w:rsidRPr="00191624">
        <w:rPr>
          <w:rFonts w:ascii="Times New Roman" w:eastAsia="Times New Roman" w:hAnsi="Times New Roman" w:cs="Times New Roman"/>
          <w:bCs/>
          <w:color w:val="000000"/>
          <w:sz w:val="16"/>
          <w:szCs w:val="16"/>
          <w:lang w:val="uk-UA" w:eastAsia="ru-RU"/>
        </w:rPr>
        <w:tab/>
      </w:r>
      <w:r w:rsidRPr="00191624">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8"/>
          <w:szCs w:val="28"/>
          <w:lang w:eastAsia="ru-RU"/>
        </w:rPr>
      </w:pPr>
      <w:r w:rsidRPr="00191624">
        <w:rPr>
          <w:rFonts w:ascii="Times New Roman" w:eastAsia="Times New Roman" w:hAnsi="Times New Roman" w:cs="Times New Roman"/>
          <w:b/>
          <w:bCs/>
          <w:color w:val="000000"/>
          <w:sz w:val="28"/>
          <w:szCs w:val="28"/>
          <w:lang w:eastAsia="ru-RU"/>
        </w:rPr>
        <w:tab/>
      </w:r>
      <w:r w:rsidRPr="00191624">
        <w:rPr>
          <w:rFonts w:ascii="Times New Roman" w:eastAsia="Times New Roman" w:hAnsi="Times New Roman" w:cs="Times New Roman"/>
          <w:b/>
          <w:bCs/>
          <w:color w:val="000000"/>
          <w:sz w:val="28"/>
          <w:szCs w:val="28"/>
          <w:lang w:eastAsia="ru-RU"/>
        </w:rPr>
        <w:tab/>
      </w:r>
      <w:r w:rsidRPr="00191624">
        <w:rPr>
          <w:rFonts w:ascii="Times New Roman" w:eastAsia="Times New Roman" w:hAnsi="Times New Roman" w:cs="Times New Roman"/>
          <w:b/>
          <w:bCs/>
          <w:color w:val="000000"/>
          <w:sz w:val="28"/>
          <w:szCs w:val="28"/>
          <w:lang w:eastAsia="ru-RU"/>
        </w:rPr>
        <w:tab/>
      </w:r>
      <w:r w:rsidRPr="00191624">
        <w:rPr>
          <w:rFonts w:ascii="Times New Roman" w:eastAsia="Times New Roman" w:hAnsi="Times New Roman" w:cs="Times New Roman"/>
          <w:b/>
          <w:bCs/>
          <w:color w:val="000000"/>
          <w:sz w:val="28"/>
          <w:szCs w:val="28"/>
          <w:lang w:eastAsia="ru-RU"/>
        </w:rPr>
        <w:tab/>
      </w:r>
      <w:r w:rsidRPr="00191624">
        <w:rPr>
          <w:rFonts w:ascii="Times New Roman" w:eastAsia="Times New Roman" w:hAnsi="Times New Roman" w:cs="Times New Roman"/>
          <w:b/>
          <w:bCs/>
          <w:color w:val="000000"/>
          <w:sz w:val="28"/>
          <w:szCs w:val="28"/>
          <w:lang w:eastAsia="ru-RU"/>
        </w:rPr>
        <w:tab/>
      </w:r>
    </w:p>
    <w:p w:rsidR="00191624" w:rsidRPr="00191624" w:rsidRDefault="00191624" w:rsidP="00191624">
      <w:pPr>
        <w:spacing w:after="0" w:line="240" w:lineRule="auto"/>
        <w:outlineLvl w:val="2"/>
        <w:rPr>
          <w:rFonts w:ascii="Times New Roman" w:eastAsia="Times New Roman" w:hAnsi="Times New Roman" w:cs="Times New Roman"/>
          <w:b/>
          <w:bCs/>
          <w:color w:val="000000"/>
          <w:sz w:val="28"/>
          <w:szCs w:val="28"/>
          <w:lang w:val="en-US" w:eastAsia="ru-RU"/>
        </w:rPr>
      </w:pPr>
      <w:r w:rsidRPr="00191624">
        <w:rPr>
          <w:rFonts w:ascii="Times New Roman" w:eastAsia="Times New Roman" w:hAnsi="Times New Roman" w:cs="Times New Roman"/>
          <w:b/>
          <w:bCs/>
          <w:color w:val="000000"/>
          <w:sz w:val="28"/>
          <w:szCs w:val="28"/>
          <w:lang w:eastAsia="ru-RU"/>
        </w:rPr>
        <w:tab/>
      </w:r>
      <w:r w:rsidRPr="00191624">
        <w:rPr>
          <w:rFonts w:ascii="Times New Roman" w:eastAsia="Times New Roman" w:hAnsi="Times New Roman" w:cs="Times New Roman"/>
          <w:b/>
          <w:bCs/>
          <w:color w:val="000000"/>
          <w:sz w:val="28"/>
          <w:szCs w:val="28"/>
          <w:lang w:eastAsia="ru-RU"/>
        </w:rPr>
        <w:tab/>
      </w:r>
      <w:r w:rsidRPr="00191624">
        <w:rPr>
          <w:rFonts w:ascii="Times New Roman" w:eastAsia="Times New Roman" w:hAnsi="Times New Roman" w:cs="Times New Roman"/>
          <w:b/>
          <w:bCs/>
          <w:color w:val="000000"/>
          <w:sz w:val="28"/>
          <w:szCs w:val="28"/>
          <w:lang w:eastAsia="ru-RU"/>
        </w:rPr>
        <w:tab/>
      </w:r>
      <w:r w:rsidRPr="00191624">
        <w:rPr>
          <w:rFonts w:ascii="Times New Roman" w:eastAsia="Times New Roman" w:hAnsi="Times New Roman" w:cs="Times New Roman"/>
          <w:b/>
          <w:bCs/>
          <w:color w:val="000000"/>
          <w:sz w:val="28"/>
          <w:szCs w:val="28"/>
          <w:lang w:eastAsia="ru-RU"/>
        </w:rPr>
        <w:tab/>
      </w:r>
      <w:r w:rsidRPr="00191624">
        <w:rPr>
          <w:rFonts w:ascii="Times New Roman" w:eastAsia="Times New Roman" w:hAnsi="Times New Roman" w:cs="Times New Roman"/>
          <w:b/>
          <w:bCs/>
          <w:color w:val="000000"/>
          <w:sz w:val="28"/>
          <w:szCs w:val="28"/>
          <w:lang w:eastAsia="ru-RU"/>
        </w:rPr>
        <w:tab/>
        <w:t>Титульний аркуш</w:t>
      </w: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191624" w:rsidRPr="00191624" w:rsidTr="000F2460">
        <w:tc>
          <w:tcPr>
            <w:tcW w:w="5000" w:type="pct"/>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both"/>
              <w:rPr>
                <w:rFonts w:ascii="Times New Roman" w:eastAsia="Times New Roman" w:hAnsi="Times New Roman" w:cs="Times New Roman"/>
                <w:i/>
                <w:color w:val="000000"/>
                <w:sz w:val="24"/>
                <w:szCs w:val="24"/>
                <w:lang w:val="en-US" w:eastAsia="ru-RU"/>
              </w:rPr>
            </w:pPr>
            <w:r w:rsidRPr="00191624">
              <w:rPr>
                <w:rFonts w:ascii="Times New Roman" w:eastAsia="Times New Roman" w:hAnsi="Times New Roman" w:cs="Times New Roman"/>
                <w:i/>
                <w:color w:val="000000"/>
                <w:sz w:val="24"/>
                <w:szCs w:val="24"/>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w:t>
            </w:r>
          </w:p>
        </w:tc>
      </w:tr>
    </w:tbl>
    <w:p w:rsidR="00191624" w:rsidRPr="00191624" w:rsidRDefault="00191624" w:rsidP="00191624">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191624" w:rsidRPr="00191624" w:rsidTr="000F2460">
        <w:tc>
          <w:tcPr>
            <w:tcW w:w="1562"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color w:val="000000"/>
                <w:sz w:val="24"/>
                <w:szCs w:val="24"/>
                <w:lang w:val="en-US" w:eastAsia="ru-RU"/>
              </w:rPr>
            </w:pPr>
            <w:r w:rsidRPr="00191624">
              <w:rPr>
                <w:rFonts w:ascii="Times New Roman" w:eastAsia="Times New Roman" w:hAnsi="Times New Roman" w:cs="Times New Roman"/>
                <w:color w:val="000000"/>
                <w:sz w:val="24"/>
                <w:szCs w:val="24"/>
                <w:lang w:val="en-US" w:eastAsia="ru-RU"/>
              </w:rPr>
              <w:t>Генеральний директор</w:t>
            </w:r>
          </w:p>
        </w:tc>
        <w:tc>
          <w:tcPr>
            <w:tcW w:w="18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color w:val="000000"/>
                <w:sz w:val="24"/>
                <w:szCs w:val="24"/>
                <w:lang w:eastAsia="ru-RU"/>
              </w:rPr>
            </w:pPr>
            <w:r w:rsidRPr="00191624">
              <w:rPr>
                <w:rFonts w:ascii="Times New Roman" w:eastAsia="Times New Roman" w:hAnsi="Times New Roman" w:cs="Times New Roman"/>
                <w:color w:val="000000"/>
                <w:sz w:val="24"/>
                <w:szCs w:val="24"/>
                <w:lang w:eastAsia="ru-RU"/>
              </w:rPr>
              <w:t> </w:t>
            </w:r>
          </w:p>
        </w:tc>
        <w:tc>
          <w:tcPr>
            <w:tcW w:w="3538"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color w:val="000000"/>
                <w:sz w:val="24"/>
                <w:szCs w:val="24"/>
                <w:lang w:eastAsia="ru-RU"/>
              </w:rPr>
            </w:pPr>
            <w:r w:rsidRPr="00191624">
              <w:rPr>
                <w:rFonts w:ascii="Times New Roman" w:eastAsia="Times New Roman" w:hAnsi="Times New Roman" w:cs="Times New Roman"/>
                <w:color w:val="000000"/>
                <w:sz w:val="24"/>
                <w:szCs w:val="24"/>
                <w:lang w:eastAsia="ru-RU"/>
              </w:rPr>
              <w:t> </w:t>
            </w:r>
          </w:p>
        </w:tc>
        <w:tc>
          <w:tcPr>
            <w:tcW w:w="18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color w:val="000000"/>
                <w:sz w:val="24"/>
                <w:szCs w:val="24"/>
                <w:lang w:eastAsia="ru-RU"/>
              </w:rPr>
            </w:pPr>
            <w:r w:rsidRPr="00191624">
              <w:rPr>
                <w:rFonts w:ascii="Times New Roman" w:eastAsia="Times New Roman" w:hAnsi="Times New Roman" w:cs="Times New Roman"/>
                <w:color w:val="000000"/>
                <w:sz w:val="24"/>
                <w:szCs w:val="24"/>
                <w:lang w:eastAsia="ru-RU"/>
              </w:rPr>
              <w:t> </w:t>
            </w:r>
          </w:p>
        </w:tc>
        <w:tc>
          <w:tcPr>
            <w:tcW w:w="4141" w:type="dxa"/>
            <w:tcBorders>
              <w:top w:val="nil"/>
              <w:left w:val="nil"/>
              <w:bottom w:val="nil"/>
              <w:right w:val="nil"/>
            </w:tcBorders>
            <w:tcMar>
              <w:top w:w="60" w:type="dxa"/>
              <w:left w:w="60" w:type="dxa"/>
              <w:bottom w:w="60" w:type="dxa"/>
              <w:right w:w="60" w:type="dxa"/>
            </w:tcMar>
            <w:vAlign w:val="bottom"/>
          </w:tcPr>
          <w:p w:rsidR="00191624" w:rsidRPr="00191624" w:rsidRDefault="00191624" w:rsidP="00191624">
            <w:pPr>
              <w:spacing w:after="0" w:line="240" w:lineRule="auto"/>
              <w:ind w:left="1280" w:hanging="591"/>
              <w:jc w:val="center"/>
              <w:rPr>
                <w:rFonts w:ascii="Times New Roman" w:eastAsia="Times New Roman" w:hAnsi="Times New Roman" w:cs="Times New Roman"/>
                <w:color w:val="000000"/>
                <w:sz w:val="24"/>
                <w:szCs w:val="24"/>
                <w:lang w:val="en-US" w:eastAsia="ru-RU"/>
              </w:rPr>
            </w:pPr>
            <w:r w:rsidRPr="00191624">
              <w:rPr>
                <w:rFonts w:ascii="Times New Roman" w:eastAsia="Times New Roman" w:hAnsi="Times New Roman" w:cs="Times New Roman"/>
                <w:color w:val="000000"/>
                <w:sz w:val="24"/>
                <w:szCs w:val="24"/>
                <w:lang w:val="en-US" w:eastAsia="ru-RU"/>
              </w:rPr>
              <w:t>Шевченко О.М.</w:t>
            </w:r>
          </w:p>
        </w:tc>
      </w:tr>
      <w:tr w:rsidR="00191624" w:rsidRPr="00191624" w:rsidTr="000F2460">
        <w:tc>
          <w:tcPr>
            <w:tcW w:w="1562" w:type="dxa"/>
            <w:tcBorders>
              <w:top w:val="single" w:sz="6" w:space="0" w:color="CCCCCC"/>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color w:val="000000"/>
                <w:sz w:val="24"/>
                <w:szCs w:val="24"/>
                <w:lang w:eastAsia="ru-RU"/>
              </w:rPr>
            </w:pPr>
            <w:r w:rsidRPr="00191624">
              <w:rPr>
                <w:rFonts w:ascii="Times New Roman" w:eastAsia="Times New Roman" w:hAnsi="Times New Roman" w:cs="Times New Roman"/>
                <w:color w:val="000000"/>
                <w:sz w:val="20"/>
                <w:szCs w:val="20"/>
                <w:lang w:eastAsia="ru-RU"/>
              </w:rPr>
              <w:t>(посада)</w:t>
            </w:r>
          </w:p>
        </w:tc>
        <w:tc>
          <w:tcPr>
            <w:tcW w:w="18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color w:val="000000"/>
                <w:sz w:val="24"/>
                <w:szCs w:val="24"/>
                <w:lang w:eastAsia="ru-RU"/>
              </w:rPr>
            </w:pPr>
            <w:r w:rsidRPr="00191624">
              <w:rPr>
                <w:rFonts w:ascii="Times New Roman" w:eastAsia="Times New Roman" w:hAnsi="Times New Roman" w:cs="Times New Roman"/>
                <w:color w:val="000000"/>
                <w:sz w:val="24"/>
                <w:szCs w:val="24"/>
                <w:lang w:eastAsia="ru-RU"/>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color w:val="000000"/>
                <w:sz w:val="24"/>
                <w:szCs w:val="24"/>
                <w:lang w:eastAsia="ru-RU"/>
              </w:rPr>
            </w:pPr>
            <w:r w:rsidRPr="00191624">
              <w:rPr>
                <w:rFonts w:ascii="Times New Roman" w:eastAsia="Times New Roman" w:hAnsi="Times New Roman" w:cs="Times New Roman"/>
                <w:color w:val="000000"/>
                <w:sz w:val="20"/>
                <w:szCs w:val="20"/>
                <w:lang w:eastAsia="ru-RU"/>
              </w:rPr>
              <w:t>(підпис)</w:t>
            </w:r>
          </w:p>
        </w:tc>
        <w:tc>
          <w:tcPr>
            <w:tcW w:w="18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color w:val="000000"/>
                <w:sz w:val="24"/>
                <w:szCs w:val="24"/>
                <w:lang w:eastAsia="ru-RU"/>
              </w:rPr>
            </w:pPr>
            <w:r w:rsidRPr="00191624">
              <w:rPr>
                <w:rFonts w:ascii="Times New Roman" w:eastAsia="Times New Roman" w:hAnsi="Times New Roman" w:cs="Times New Roman"/>
                <w:color w:val="000000"/>
                <w:sz w:val="24"/>
                <w:szCs w:val="24"/>
                <w:lang w:eastAsia="ru-RU"/>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color w:val="000000"/>
                <w:sz w:val="24"/>
                <w:szCs w:val="24"/>
                <w:lang w:eastAsia="ru-RU"/>
              </w:rPr>
            </w:pPr>
            <w:r w:rsidRPr="00191624">
              <w:rPr>
                <w:rFonts w:ascii="Times New Roman" w:eastAsia="Times New Roman" w:hAnsi="Times New Roman" w:cs="Times New Roman"/>
                <w:color w:val="000000"/>
                <w:sz w:val="20"/>
                <w:szCs w:val="20"/>
                <w:lang w:eastAsia="ru-RU"/>
              </w:rPr>
              <w:t>(прізвище та ініціали керівника)</w:t>
            </w:r>
          </w:p>
        </w:tc>
      </w:tr>
      <w:tr w:rsidR="00191624" w:rsidRPr="00191624" w:rsidTr="000F2460">
        <w:tc>
          <w:tcPr>
            <w:tcW w:w="5460" w:type="dxa"/>
            <w:gridSpan w:val="4"/>
            <w:vMerge w:val="restart"/>
            <w:tcBorders>
              <w:top w:val="nil"/>
              <w:left w:val="nil"/>
              <w:bottom w:val="nil"/>
              <w:right w:val="nil"/>
            </w:tcBorders>
            <w:tcMar>
              <w:top w:w="30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color w:val="000000"/>
                <w:sz w:val="24"/>
                <w:szCs w:val="24"/>
                <w:lang w:eastAsia="ru-RU"/>
              </w:rPr>
            </w:pPr>
          </w:p>
        </w:tc>
        <w:tc>
          <w:tcPr>
            <w:tcW w:w="4141"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color w:val="000000"/>
                <w:sz w:val="24"/>
                <w:szCs w:val="24"/>
                <w:lang w:val="en-US" w:eastAsia="ru-RU"/>
              </w:rPr>
            </w:pPr>
            <w:r w:rsidRPr="00191624">
              <w:rPr>
                <w:rFonts w:ascii="Times New Roman" w:eastAsia="Times New Roman" w:hAnsi="Times New Roman" w:cs="Times New Roman"/>
                <w:color w:val="000000"/>
                <w:sz w:val="24"/>
                <w:szCs w:val="24"/>
                <w:lang w:val="en-US" w:eastAsia="ru-RU"/>
              </w:rPr>
              <w:t xml:space="preserve"> </w:t>
            </w:r>
          </w:p>
        </w:tc>
      </w:tr>
      <w:tr w:rsidR="00191624" w:rsidRPr="00191624" w:rsidTr="000F2460">
        <w:tc>
          <w:tcPr>
            <w:tcW w:w="5460" w:type="dxa"/>
            <w:gridSpan w:val="4"/>
            <w:vMerge/>
            <w:tcBorders>
              <w:top w:val="nil"/>
              <w:left w:val="nil"/>
              <w:bottom w:val="nil"/>
              <w:right w:val="nil"/>
            </w:tcBorders>
            <w:vAlign w:val="center"/>
          </w:tcPr>
          <w:p w:rsidR="00191624" w:rsidRPr="00191624" w:rsidRDefault="00191624" w:rsidP="00191624">
            <w:pPr>
              <w:spacing w:after="0" w:line="240" w:lineRule="auto"/>
              <w:rPr>
                <w:rFonts w:ascii="Times New Roman" w:eastAsia="Times New Roman" w:hAnsi="Times New Roman" w:cs="Times New Roman"/>
                <w:color w:val="000000"/>
                <w:sz w:val="24"/>
                <w:szCs w:val="24"/>
                <w:lang w:eastAsia="ru-RU"/>
              </w:rPr>
            </w:pP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color w:val="000000"/>
                <w:sz w:val="24"/>
                <w:szCs w:val="24"/>
                <w:lang w:eastAsia="ru-RU"/>
              </w:rPr>
            </w:pPr>
            <w:r w:rsidRPr="00191624">
              <w:rPr>
                <w:rFonts w:ascii="Times New Roman" w:eastAsia="Times New Roman" w:hAnsi="Times New Roman" w:cs="Times New Roman"/>
                <w:color w:val="000000"/>
                <w:sz w:val="20"/>
                <w:szCs w:val="20"/>
                <w:lang w:eastAsia="ru-RU"/>
              </w:rPr>
              <w:t>(дата)</w:t>
            </w:r>
          </w:p>
        </w:tc>
      </w:tr>
      <w:tr w:rsidR="00191624" w:rsidRPr="00191624" w:rsidTr="000F2460">
        <w:tc>
          <w:tcPr>
            <w:tcW w:w="9601" w:type="dxa"/>
            <w:gridSpan w:val="5"/>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91624">
              <w:rPr>
                <w:rFonts w:ascii="Times New Roman" w:eastAsia="Times New Roman" w:hAnsi="Times New Roman" w:cs="Times New Roman"/>
                <w:b/>
                <w:bCs/>
                <w:color w:val="000000"/>
                <w:sz w:val="24"/>
                <w:szCs w:val="24"/>
                <w:lang w:eastAsia="ru-RU"/>
              </w:rPr>
              <w:t>Річна інформація емітента цінних паперів</w:t>
            </w:r>
            <w:r w:rsidRPr="00191624">
              <w:rPr>
                <w:rFonts w:ascii="Times New Roman" w:eastAsia="Times New Roman" w:hAnsi="Times New Roman" w:cs="Times New Roman"/>
                <w:b/>
                <w:bCs/>
                <w:color w:val="000000"/>
                <w:sz w:val="24"/>
                <w:szCs w:val="24"/>
                <w:lang w:eastAsia="ru-RU"/>
              </w:rPr>
              <w:br/>
              <w:t xml:space="preserve">за 2017 рік </w:t>
            </w:r>
          </w:p>
        </w:tc>
      </w:tr>
    </w:tbl>
    <w:p w:rsidR="00191624" w:rsidRPr="00191624" w:rsidRDefault="00191624" w:rsidP="00191624">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4912"/>
        <w:gridCol w:w="2196"/>
      </w:tblGrid>
      <w:tr w:rsidR="00191624" w:rsidRPr="00191624" w:rsidTr="000F2460">
        <w:tc>
          <w:tcPr>
            <w:tcW w:w="5000" w:type="pct"/>
            <w:gridSpan w:val="3"/>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color w:val="000000"/>
                <w:sz w:val="24"/>
                <w:szCs w:val="24"/>
                <w:lang w:eastAsia="ru-RU"/>
              </w:rPr>
            </w:pPr>
            <w:r w:rsidRPr="00191624">
              <w:rPr>
                <w:rFonts w:ascii="Times New Roman" w:eastAsia="Times New Roman" w:hAnsi="Times New Roman" w:cs="Times New Roman"/>
                <w:b/>
                <w:bCs/>
                <w:color w:val="000000"/>
                <w:sz w:val="24"/>
                <w:szCs w:val="24"/>
                <w:lang w:val="en-US" w:eastAsia="ru-RU"/>
              </w:rPr>
              <w:t>I</w:t>
            </w:r>
            <w:r w:rsidRPr="00191624">
              <w:rPr>
                <w:rFonts w:ascii="Times New Roman" w:eastAsia="Times New Roman" w:hAnsi="Times New Roman" w:cs="Times New Roman"/>
                <w:b/>
                <w:bCs/>
                <w:color w:val="000000"/>
                <w:sz w:val="24"/>
                <w:szCs w:val="24"/>
                <w:lang w:eastAsia="ru-RU"/>
              </w:rPr>
              <w:t>. Загальні відомості</w:t>
            </w:r>
          </w:p>
        </w:tc>
      </w:tr>
      <w:tr w:rsidR="00191624" w:rsidRPr="00191624" w:rsidTr="000F2460">
        <w:tc>
          <w:tcPr>
            <w:tcW w:w="1359" w:type="pct"/>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color w:val="000000"/>
                <w:sz w:val="24"/>
                <w:szCs w:val="24"/>
                <w:lang w:eastAsia="ru-RU"/>
              </w:rPr>
            </w:pPr>
            <w:r w:rsidRPr="00191624">
              <w:rPr>
                <w:rFonts w:ascii="Times New Roman" w:eastAsia="Times New Roman" w:hAnsi="Times New Roman" w:cs="Times New Roman"/>
                <w:b/>
                <w:color w:val="000000"/>
                <w:sz w:val="24"/>
                <w:szCs w:val="24"/>
                <w:lang w:eastAsia="ru-RU"/>
              </w:rPr>
              <w:t>1. Повне найменування емітента</w:t>
            </w:r>
          </w:p>
        </w:tc>
        <w:tc>
          <w:tcPr>
            <w:tcW w:w="3641" w:type="pct"/>
            <w:gridSpan w:val="2"/>
            <w:vAlign w:val="center"/>
          </w:tcPr>
          <w:p w:rsidR="00191624" w:rsidRPr="00191624" w:rsidRDefault="00191624" w:rsidP="00191624">
            <w:pPr>
              <w:spacing w:after="0" w:line="240" w:lineRule="auto"/>
              <w:rPr>
                <w:rFonts w:ascii="Times New Roman" w:eastAsia="Times New Roman" w:hAnsi="Times New Roman" w:cs="Times New Roman"/>
                <w:sz w:val="24"/>
                <w:szCs w:val="24"/>
                <w:lang w:val="en-US" w:eastAsia="ru-RU"/>
              </w:rPr>
            </w:pPr>
            <w:r w:rsidRPr="00191624">
              <w:rPr>
                <w:rFonts w:ascii="Times New Roman" w:eastAsia="Times New Roman" w:hAnsi="Times New Roman" w:cs="Times New Roman"/>
                <w:sz w:val="24"/>
                <w:szCs w:val="24"/>
                <w:lang w:val="en-US" w:eastAsia="ru-RU"/>
              </w:rPr>
              <w:t>ПРИВАТНЕ АКЦIОНЕРНЕ ТОВАРИСТВО "СУПУТНИК"</w:t>
            </w:r>
          </w:p>
        </w:tc>
      </w:tr>
      <w:tr w:rsidR="00191624" w:rsidRPr="00191624" w:rsidTr="000F2460">
        <w:tc>
          <w:tcPr>
            <w:tcW w:w="1359" w:type="pct"/>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color w:val="000000"/>
                <w:sz w:val="24"/>
                <w:szCs w:val="24"/>
                <w:lang w:eastAsia="ru-RU"/>
              </w:rPr>
            </w:pPr>
            <w:r w:rsidRPr="00191624">
              <w:rPr>
                <w:rFonts w:ascii="Times New Roman" w:eastAsia="Times New Roman" w:hAnsi="Times New Roman" w:cs="Times New Roman"/>
                <w:b/>
                <w:color w:val="000000"/>
                <w:sz w:val="24"/>
                <w:szCs w:val="24"/>
                <w:lang w:eastAsia="ru-RU"/>
              </w:rPr>
              <w:t>2. Організаційно-правова форма емітента</w:t>
            </w:r>
          </w:p>
        </w:tc>
        <w:tc>
          <w:tcPr>
            <w:tcW w:w="3641" w:type="pct"/>
            <w:gridSpan w:val="2"/>
            <w:vAlign w:val="center"/>
          </w:tcPr>
          <w:p w:rsidR="00191624" w:rsidRPr="00191624" w:rsidRDefault="00191624" w:rsidP="00191624">
            <w:pPr>
              <w:spacing w:after="0" w:line="240" w:lineRule="auto"/>
              <w:rPr>
                <w:rFonts w:ascii="Times New Roman" w:eastAsia="Times New Roman" w:hAnsi="Times New Roman" w:cs="Times New Roman"/>
                <w:sz w:val="24"/>
                <w:szCs w:val="24"/>
                <w:lang w:val="en-US" w:eastAsia="ru-RU"/>
              </w:rPr>
            </w:pPr>
            <w:r w:rsidRPr="00191624">
              <w:rPr>
                <w:rFonts w:ascii="Times New Roman" w:eastAsia="Times New Roman" w:hAnsi="Times New Roman" w:cs="Times New Roman"/>
                <w:sz w:val="24"/>
                <w:szCs w:val="24"/>
                <w:lang w:val="en-US" w:eastAsia="ru-RU"/>
              </w:rPr>
              <w:t>Акцiонерне товариство</w:t>
            </w:r>
          </w:p>
        </w:tc>
      </w:tr>
      <w:tr w:rsidR="00191624" w:rsidRPr="00191624" w:rsidTr="000F2460">
        <w:tc>
          <w:tcPr>
            <w:tcW w:w="1359" w:type="pct"/>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color w:val="000000"/>
                <w:sz w:val="24"/>
                <w:szCs w:val="24"/>
                <w:lang w:eastAsia="ru-RU"/>
              </w:rPr>
            </w:pPr>
            <w:r w:rsidRPr="00191624">
              <w:rPr>
                <w:rFonts w:ascii="Times New Roman" w:eastAsia="Times New Roman" w:hAnsi="Times New Roman" w:cs="Times New Roman"/>
                <w:b/>
                <w:color w:val="000000"/>
                <w:sz w:val="24"/>
                <w:szCs w:val="24"/>
                <w:lang w:eastAsia="ru-RU"/>
              </w:rPr>
              <w:t>3. Ідентифікаційний код за ЄДРПОУ емітента</w:t>
            </w:r>
          </w:p>
        </w:tc>
        <w:tc>
          <w:tcPr>
            <w:tcW w:w="3641" w:type="pct"/>
            <w:gridSpan w:val="2"/>
            <w:vAlign w:val="center"/>
          </w:tcPr>
          <w:p w:rsidR="00191624" w:rsidRPr="00191624" w:rsidRDefault="00191624" w:rsidP="00191624">
            <w:pPr>
              <w:spacing w:after="0" w:line="240" w:lineRule="auto"/>
              <w:rPr>
                <w:rFonts w:ascii="Times New Roman" w:eastAsia="Times New Roman" w:hAnsi="Times New Roman" w:cs="Times New Roman"/>
                <w:sz w:val="24"/>
                <w:szCs w:val="24"/>
                <w:lang w:val="en-US" w:eastAsia="ru-RU"/>
              </w:rPr>
            </w:pPr>
            <w:r w:rsidRPr="00191624">
              <w:rPr>
                <w:rFonts w:ascii="Times New Roman" w:eastAsia="Times New Roman" w:hAnsi="Times New Roman" w:cs="Times New Roman"/>
                <w:sz w:val="24"/>
                <w:szCs w:val="24"/>
                <w:lang w:val="en-US" w:eastAsia="ru-RU"/>
              </w:rPr>
              <w:t>14312944</w:t>
            </w:r>
          </w:p>
        </w:tc>
      </w:tr>
      <w:tr w:rsidR="00191624" w:rsidRPr="00191624" w:rsidTr="000F2460">
        <w:tc>
          <w:tcPr>
            <w:tcW w:w="1359" w:type="pct"/>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color w:val="000000"/>
                <w:sz w:val="24"/>
                <w:szCs w:val="24"/>
                <w:lang w:eastAsia="ru-RU"/>
              </w:rPr>
            </w:pPr>
            <w:r w:rsidRPr="00191624">
              <w:rPr>
                <w:rFonts w:ascii="Times New Roman" w:eastAsia="Times New Roman" w:hAnsi="Times New Roman" w:cs="Times New Roman"/>
                <w:b/>
                <w:color w:val="000000"/>
                <w:sz w:val="24"/>
                <w:szCs w:val="24"/>
                <w:lang w:eastAsia="ru-RU"/>
              </w:rPr>
              <w:t>4. Місцезнаходження емітента</w:t>
            </w:r>
          </w:p>
        </w:tc>
        <w:tc>
          <w:tcPr>
            <w:tcW w:w="3641" w:type="pct"/>
            <w:gridSpan w:val="2"/>
            <w:vAlign w:val="center"/>
          </w:tcPr>
          <w:p w:rsidR="00191624" w:rsidRPr="00191624" w:rsidRDefault="00191624" w:rsidP="00191624">
            <w:pPr>
              <w:spacing w:after="0" w:line="240" w:lineRule="auto"/>
              <w:rPr>
                <w:rFonts w:ascii="Times New Roman" w:eastAsia="Times New Roman" w:hAnsi="Times New Roman" w:cs="Times New Roman"/>
                <w:sz w:val="24"/>
                <w:szCs w:val="24"/>
                <w:lang w:val="en-US" w:eastAsia="ru-RU"/>
              </w:rPr>
            </w:pPr>
            <w:r w:rsidRPr="00191624">
              <w:rPr>
                <w:rFonts w:ascii="Times New Roman" w:eastAsia="Times New Roman" w:hAnsi="Times New Roman" w:cs="Times New Roman"/>
                <w:sz w:val="24"/>
                <w:szCs w:val="24"/>
                <w:lang w:val="uk-UA" w:eastAsia="ru-RU"/>
              </w:rPr>
              <w:t>69076 Запорiзька область Хортицький р-н м. Запорiжжя вул. Новобудов, 9</w:t>
            </w:r>
          </w:p>
        </w:tc>
      </w:tr>
      <w:tr w:rsidR="00191624" w:rsidRPr="00191624" w:rsidTr="000F2460">
        <w:tc>
          <w:tcPr>
            <w:tcW w:w="1359" w:type="pct"/>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color w:val="000000"/>
                <w:sz w:val="24"/>
                <w:szCs w:val="24"/>
                <w:lang w:eastAsia="ru-RU"/>
              </w:rPr>
            </w:pPr>
            <w:r w:rsidRPr="00191624">
              <w:rPr>
                <w:rFonts w:ascii="Times New Roman" w:eastAsia="Times New Roman" w:hAnsi="Times New Roman" w:cs="Times New Roman"/>
                <w:b/>
                <w:color w:val="000000"/>
                <w:sz w:val="24"/>
                <w:szCs w:val="24"/>
                <w:lang w:eastAsia="ru-RU"/>
              </w:rPr>
              <w:t>5. Міжміський код, телефон та факс емітента</w:t>
            </w:r>
          </w:p>
        </w:tc>
        <w:tc>
          <w:tcPr>
            <w:tcW w:w="3641" w:type="pct"/>
            <w:gridSpan w:val="2"/>
            <w:vAlign w:val="center"/>
          </w:tcPr>
          <w:p w:rsidR="00191624" w:rsidRPr="00191624" w:rsidRDefault="00191624" w:rsidP="00191624">
            <w:pPr>
              <w:spacing w:after="0" w:line="240" w:lineRule="auto"/>
              <w:rPr>
                <w:rFonts w:ascii="Times New Roman" w:eastAsia="Times New Roman" w:hAnsi="Times New Roman" w:cs="Times New Roman"/>
                <w:sz w:val="24"/>
                <w:szCs w:val="24"/>
                <w:lang w:val="en-US" w:eastAsia="ru-RU"/>
              </w:rPr>
            </w:pPr>
            <w:r w:rsidRPr="00191624">
              <w:rPr>
                <w:rFonts w:ascii="Times New Roman" w:eastAsia="Times New Roman" w:hAnsi="Times New Roman" w:cs="Times New Roman"/>
                <w:sz w:val="24"/>
                <w:szCs w:val="24"/>
                <w:lang w:val="en-US" w:eastAsia="ru-RU"/>
              </w:rPr>
              <w:t>(061) 216-02-57 (061)216-02-57</w:t>
            </w:r>
          </w:p>
        </w:tc>
      </w:tr>
      <w:tr w:rsidR="00191624" w:rsidRPr="00191624" w:rsidTr="000F2460">
        <w:tc>
          <w:tcPr>
            <w:tcW w:w="1359" w:type="pct"/>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color w:val="000000"/>
                <w:sz w:val="24"/>
                <w:szCs w:val="24"/>
                <w:lang w:eastAsia="ru-RU"/>
              </w:rPr>
            </w:pPr>
            <w:r w:rsidRPr="00191624">
              <w:rPr>
                <w:rFonts w:ascii="Times New Roman" w:eastAsia="Times New Roman" w:hAnsi="Times New Roman" w:cs="Times New Roman"/>
                <w:b/>
                <w:color w:val="000000"/>
                <w:sz w:val="24"/>
                <w:szCs w:val="24"/>
                <w:lang w:eastAsia="ru-RU"/>
              </w:rPr>
              <w:t>6. Електронна поштова адреса емітента</w:t>
            </w:r>
          </w:p>
        </w:tc>
        <w:tc>
          <w:tcPr>
            <w:tcW w:w="3641" w:type="pct"/>
            <w:gridSpan w:val="2"/>
            <w:vAlign w:val="center"/>
          </w:tcPr>
          <w:p w:rsidR="00191624" w:rsidRPr="00191624" w:rsidRDefault="00191624" w:rsidP="00191624">
            <w:pPr>
              <w:spacing w:after="0" w:line="240" w:lineRule="auto"/>
              <w:rPr>
                <w:rFonts w:ascii="Times New Roman" w:eastAsia="Times New Roman" w:hAnsi="Times New Roman" w:cs="Times New Roman"/>
                <w:sz w:val="24"/>
                <w:szCs w:val="24"/>
                <w:lang w:val="en-US" w:eastAsia="ru-RU"/>
              </w:rPr>
            </w:pPr>
            <w:r w:rsidRPr="00191624">
              <w:rPr>
                <w:rFonts w:ascii="Times New Roman" w:eastAsia="Times New Roman" w:hAnsi="Times New Roman" w:cs="Times New Roman"/>
                <w:sz w:val="24"/>
                <w:szCs w:val="24"/>
                <w:lang w:val="en-US" w:eastAsia="ru-RU"/>
              </w:rPr>
              <w:t>bobrov.r@ecg.in.ua</w:t>
            </w:r>
          </w:p>
        </w:tc>
      </w:tr>
      <w:tr w:rsidR="00191624" w:rsidRPr="00191624" w:rsidTr="000F2460">
        <w:tblPrEx>
          <w:tblLook w:val="0000" w:firstRow="0" w:lastRow="0" w:firstColumn="0" w:lastColumn="0" w:noHBand="0" w:noVBand="0"/>
        </w:tblPrEx>
        <w:tc>
          <w:tcPr>
            <w:tcW w:w="5000" w:type="pct"/>
            <w:gridSpan w:val="3"/>
            <w:tcMar>
              <w:top w:w="300" w:type="dxa"/>
              <w:left w:w="60" w:type="dxa"/>
              <w:bottom w:w="30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4"/>
                <w:szCs w:val="24"/>
                <w:lang w:eastAsia="ru-RU"/>
              </w:rPr>
            </w:pPr>
            <w:r w:rsidRPr="00191624">
              <w:rPr>
                <w:rFonts w:ascii="Times New Roman" w:eastAsia="Times New Roman" w:hAnsi="Times New Roman" w:cs="Times New Roman"/>
                <w:b/>
                <w:bCs/>
                <w:sz w:val="24"/>
                <w:szCs w:val="24"/>
                <w:lang w:val="en-US" w:eastAsia="ru-RU"/>
              </w:rPr>
              <w:t>II</w:t>
            </w:r>
            <w:r w:rsidRPr="00191624">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r w:rsidR="00191624" w:rsidRPr="00191624" w:rsidTr="000F2460">
        <w:tblPrEx>
          <w:tblLook w:val="0000" w:firstRow="0" w:lastRow="0" w:firstColumn="0" w:lastColumn="0" w:noHBand="0" w:noVBand="0"/>
        </w:tblPrEx>
        <w:tc>
          <w:tcPr>
            <w:tcW w:w="3875" w:type="pct"/>
            <w:gridSpan w:val="2"/>
            <w:tcBorders>
              <w:top w:val="nil"/>
              <w:left w:val="nil"/>
              <w:bottom w:val="nil"/>
              <w:right w:val="nil"/>
            </w:tcBorders>
            <w:tcMar>
              <w:top w:w="60" w:type="dxa"/>
              <w:left w:w="60" w:type="dxa"/>
              <w:bottom w:w="60" w:type="dxa"/>
              <w:right w:w="60" w:type="dxa"/>
            </w:tcMar>
            <w:vAlign w:val="bottom"/>
          </w:tcPr>
          <w:p w:rsidR="00191624" w:rsidRPr="00191624" w:rsidRDefault="00191624" w:rsidP="00191624">
            <w:pPr>
              <w:spacing w:after="0" w:line="240" w:lineRule="auto"/>
              <w:rPr>
                <w:rFonts w:ascii="Times New Roman" w:eastAsia="Times New Roman" w:hAnsi="Times New Roman" w:cs="Times New Roman"/>
                <w:b/>
                <w:sz w:val="24"/>
                <w:szCs w:val="24"/>
                <w:lang w:eastAsia="ru-RU"/>
              </w:rPr>
            </w:pPr>
            <w:r w:rsidRPr="00191624">
              <w:rPr>
                <w:rFonts w:ascii="Times New Roman" w:eastAsia="Times New Roman" w:hAnsi="Times New Roman" w:cs="Times New Roman"/>
                <w:b/>
                <w:sz w:val="24"/>
                <w:szCs w:val="24"/>
                <w:lang w:eastAsia="ru-RU"/>
              </w:rPr>
              <w:t>1. Річна інформація розміщена у загальнодоступній інформаційній базі даних Комісії</w:t>
            </w:r>
          </w:p>
        </w:tc>
        <w:tc>
          <w:tcPr>
            <w:tcW w:w="1125" w:type="pct"/>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4"/>
                <w:szCs w:val="24"/>
                <w:lang w:val="en-US" w:eastAsia="ru-RU"/>
              </w:rPr>
            </w:pPr>
            <w:r w:rsidRPr="00191624">
              <w:rPr>
                <w:rFonts w:ascii="Times New Roman" w:eastAsia="Times New Roman" w:hAnsi="Times New Roman" w:cs="Times New Roman"/>
                <w:sz w:val="24"/>
                <w:szCs w:val="24"/>
                <w:lang w:val="en-US" w:eastAsia="ru-RU"/>
              </w:rPr>
              <w:t>23.04.2018</w:t>
            </w:r>
          </w:p>
        </w:tc>
      </w:tr>
      <w:tr w:rsidR="00191624" w:rsidRPr="00191624" w:rsidTr="000F2460">
        <w:tblPrEx>
          <w:tblLook w:val="0000" w:firstRow="0" w:lastRow="0" w:firstColumn="0" w:lastColumn="0" w:noHBand="0" w:noVBand="0"/>
        </w:tblPrEx>
        <w:tc>
          <w:tcPr>
            <w:tcW w:w="3875" w:type="pct"/>
            <w:gridSpan w:val="2"/>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4"/>
                <w:szCs w:val="24"/>
                <w:lang w:eastAsia="ru-RU"/>
              </w:rPr>
            </w:pPr>
          </w:p>
        </w:tc>
        <w:tc>
          <w:tcPr>
            <w:tcW w:w="1125" w:type="pct"/>
            <w:tcBorders>
              <w:top w:val="single" w:sz="6" w:space="0" w:color="CCCCCC"/>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4"/>
                <w:szCs w:val="24"/>
                <w:lang w:eastAsia="ru-RU"/>
              </w:rPr>
            </w:pPr>
            <w:r w:rsidRPr="00191624">
              <w:rPr>
                <w:rFonts w:ascii="Times New Roman" w:eastAsia="Times New Roman" w:hAnsi="Times New Roman" w:cs="Times New Roman"/>
                <w:sz w:val="20"/>
                <w:szCs w:val="20"/>
                <w:lang w:eastAsia="ru-RU"/>
              </w:rPr>
              <w:t>(дата)</w:t>
            </w:r>
          </w:p>
        </w:tc>
      </w:tr>
    </w:tbl>
    <w:p w:rsidR="00191624" w:rsidRPr="00191624" w:rsidRDefault="00191624" w:rsidP="00191624">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000" w:firstRow="0" w:lastRow="0" w:firstColumn="0" w:lastColumn="0" w:noHBand="0" w:noVBand="0"/>
      </w:tblPr>
      <w:tblGrid>
        <w:gridCol w:w="2623"/>
        <w:gridCol w:w="4941"/>
        <w:gridCol w:w="2197"/>
      </w:tblGrid>
      <w:tr w:rsidR="00191624" w:rsidRPr="00191624" w:rsidTr="000F2460">
        <w:tc>
          <w:tcPr>
            <w:tcW w:w="2580" w:type="dxa"/>
            <w:tcBorders>
              <w:top w:val="nil"/>
              <w:left w:val="nil"/>
              <w:bottom w:val="nil"/>
              <w:right w:val="nil"/>
            </w:tcBorders>
            <w:tcMar>
              <w:top w:w="60" w:type="dxa"/>
              <w:left w:w="60" w:type="dxa"/>
              <w:bottom w:w="60" w:type="dxa"/>
              <w:right w:w="60" w:type="dxa"/>
            </w:tcMar>
            <w:vAlign w:val="bottom"/>
          </w:tcPr>
          <w:p w:rsidR="00191624" w:rsidRPr="00191624" w:rsidRDefault="00191624" w:rsidP="00191624">
            <w:pPr>
              <w:spacing w:after="0" w:line="240" w:lineRule="auto"/>
              <w:rPr>
                <w:rFonts w:ascii="Times New Roman" w:eastAsia="Times New Roman" w:hAnsi="Times New Roman" w:cs="Times New Roman"/>
                <w:b/>
                <w:sz w:val="24"/>
                <w:szCs w:val="24"/>
                <w:lang w:eastAsia="ru-RU"/>
              </w:rPr>
            </w:pPr>
            <w:r w:rsidRPr="00191624">
              <w:rPr>
                <w:rFonts w:ascii="Times New Roman" w:eastAsia="Times New Roman" w:hAnsi="Times New Roman" w:cs="Times New Roman"/>
                <w:b/>
                <w:sz w:val="24"/>
                <w:szCs w:val="24"/>
                <w:lang w:eastAsia="ru-RU"/>
              </w:rPr>
              <w:t>2. Річна інформація опублікована у</w:t>
            </w:r>
          </w:p>
        </w:tc>
        <w:tc>
          <w:tcPr>
            <w:tcW w:w="4860" w:type="dxa"/>
            <w:tcBorders>
              <w:top w:val="nil"/>
              <w:left w:val="nil"/>
              <w:bottom w:val="nil"/>
              <w:right w:val="nil"/>
            </w:tcBorders>
            <w:tcMar>
              <w:top w:w="60" w:type="dxa"/>
              <w:left w:w="60" w:type="dxa"/>
              <w:bottom w:w="60" w:type="dxa"/>
              <w:right w:w="60" w:type="dxa"/>
            </w:tcMar>
            <w:vAlign w:val="bottom"/>
          </w:tcPr>
          <w:p w:rsidR="00191624" w:rsidRPr="00191624" w:rsidRDefault="00191624" w:rsidP="00191624">
            <w:pPr>
              <w:spacing w:after="0" w:line="240" w:lineRule="auto"/>
              <w:jc w:val="center"/>
              <w:rPr>
                <w:rFonts w:ascii="Times New Roman" w:eastAsia="Times New Roman" w:hAnsi="Times New Roman" w:cs="Times New Roman"/>
                <w:sz w:val="24"/>
                <w:szCs w:val="24"/>
                <w:lang w:val="en-US" w:eastAsia="ru-RU"/>
              </w:rPr>
            </w:pPr>
            <w:r w:rsidRPr="00191624">
              <w:rPr>
                <w:rFonts w:ascii="Times New Roman" w:eastAsia="Times New Roman" w:hAnsi="Times New Roman" w:cs="Times New Roman"/>
                <w:sz w:val="24"/>
                <w:szCs w:val="24"/>
                <w:lang w:val="en-US" w:eastAsia="ru-RU"/>
              </w:rPr>
              <w:t>Бюлетень "Вiдомостi Нацiональної комiсiї з цiнних паперiв та фондового ринку"</w:t>
            </w:r>
          </w:p>
        </w:tc>
        <w:tc>
          <w:tcPr>
            <w:tcW w:w="2161"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4"/>
                <w:szCs w:val="24"/>
                <w:lang w:eastAsia="ru-RU"/>
              </w:rPr>
            </w:pPr>
            <w:r w:rsidRPr="00191624">
              <w:rPr>
                <w:rFonts w:ascii="Times New Roman" w:eastAsia="Times New Roman" w:hAnsi="Times New Roman" w:cs="Times New Roman"/>
                <w:sz w:val="24"/>
                <w:szCs w:val="24"/>
                <w:lang w:eastAsia="ru-RU"/>
              </w:rPr>
              <w:t> </w:t>
            </w:r>
          </w:p>
          <w:p w:rsidR="00191624" w:rsidRPr="00191624" w:rsidRDefault="00191624" w:rsidP="00191624">
            <w:pPr>
              <w:spacing w:after="0" w:line="240" w:lineRule="auto"/>
              <w:jc w:val="center"/>
              <w:rPr>
                <w:rFonts w:ascii="Times New Roman" w:eastAsia="Times New Roman" w:hAnsi="Times New Roman" w:cs="Times New Roman"/>
                <w:sz w:val="24"/>
                <w:szCs w:val="24"/>
                <w:lang w:val="en-US" w:eastAsia="ru-RU"/>
              </w:rPr>
            </w:pPr>
            <w:r w:rsidRPr="00191624">
              <w:rPr>
                <w:rFonts w:ascii="Times New Roman" w:eastAsia="Times New Roman" w:hAnsi="Times New Roman" w:cs="Times New Roman"/>
                <w:sz w:val="24"/>
                <w:szCs w:val="24"/>
                <w:lang w:val="en-US" w:eastAsia="ru-RU"/>
              </w:rPr>
              <w:t xml:space="preserve"> </w:t>
            </w:r>
          </w:p>
        </w:tc>
      </w:tr>
      <w:tr w:rsidR="00191624" w:rsidRPr="00191624" w:rsidTr="000F2460">
        <w:tc>
          <w:tcPr>
            <w:tcW w:w="258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4"/>
                <w:szCs w:val="24"/>
                <w:lang w:eastAsia="ru-RU"/>
              </w:rPr>
            </w:pPr>
          </w:p>
        </w:tc>
        <w:tc>
          <w:tcPr>
            <w:tcW w:w="4860" w:type="dxa"/>
            <w:tcBorders>
              <w:top w:val="single" w:sz="6" w:space="0" w:color="CCCCCC"/>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4"/>
                <w:szCs w:val="24"/>
                <w:lang w:eastAsia="ru-RU"/>
              </w:rPr>
            </w:pPr>
            <w:r w:rsidRPr="00191624">
              <w:rPr>
                <w:rFonts w:ascii="Times New Roman" w:eastAsia="Times New Roman" w:hAnsi="Times New Roman" w:cs="Times New Roman"/>
                <w:sz w:val="20"/>
                <w:szCs w:val="20"/>
                <w:lang w:eastAsia="ru-RU"/>
              </w:rPr>
              <w:t>(номер та найменування офіційного друкованого видання)</w:t>
            </w:r>
          </w:p>
        </w:tc>
        <w:tc>
          <w:tcPr>
            <w:tcW w:w="2161"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4"/>
                <w:szCs w:val="24"/>
                <w:lang w:eastAsia="ru-RU"/>
              </w:rPr>
            </w:pPr>
            <w:r w:rsidRPr="00191624">
              <w:rPr>
                <w:rFonts w:ascii="Times New Roman" w:eastAsia="Times New Roman" w:hAnsi="Times New Roman" w:cs="Times New Roman"/>
                <w:sz w:val="24"/>
                <w:szCs w:val="24"/>
                <w:lang w:eastAsia="ru-RU"/>
              </w:rPr>
              <w:t> </w:t>
            </w:r>
            <w:r w:rsidRPr="00191624">
              <w:rPr>
                <w:rFonts w:ascii="Times New Roman" w:eastAsia="Times New Roman" w:hAnsi="Times New Roman" w:cs="Times New Roman"/>
                <w:sz w:val="20"/>
                <w:szCs w:val="20"/>
                <w:lang w:eastAsia="ru-RU"/>
              </w:rPr>
              <w:t>(дата)</w:t>
            </w:r>
          </w:p>
        </w:tc>
      </w:tr>
    </w:tbl>
    <w:p w:rsidR="00191624" w:rsidRPr="00191624" w:rsidRDefault="00191624" w:rsidP="00191624">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3477"/>
        <w:gridCol w:w="1464"/>
        <w:gridCol w:w="2197"/>
      </w:tblGrid>
      <w:tr w:rsidR="00191624" w:rsidRPr="00191624" w:rsidTr="000F2460">
        <w:tc>
          <w:tcPr>
            <w:tcW w:w="2580" w:type="dxa"/>
            <w:tcBorders>
              <w:top w:val="nil"/>
              <w:left w:val="nil"/>
              <w:bottom w:val="nil"/>
              <w:right w:val="nil"/>
            </w:tcBorders>
            <w:tcMar>
              <w:top w:w="60" w:type="dxa"/>
              <w:left w:w="60" w:type="dxa"/>
              <w:bottom w:w="60" w:type="dxa"/>
              <w:right w:w="60" w:type="dxa"/>
            </w:tcMar>
            <w:vAlign w:val="bottom"/>
          </w:tcPr>
          <w:p w:rsidR="00191624" w:rsidRPr="00191624" w:rsidRDefault="00191624" w:rsidP="00191624">
            <w:pPr>
              <w:spacing w:after="0" w:line="240" w:lineRule="auto"/>
              <w:rPr>
                <w:rFonts w:ascii="Times New Roman" w:eastAsia="Times New Roman" w:hAnsi="Times New Roman" w:cs="Times New Roman"/>
                <w:b/>
                <w:sz w:val="24"/>
                <w:szCs w:val="24"/>
                <w:lang w:eastAsia="ru-RU"/>
              </w:rPr>
            </w:pPr>
            <w:r w:rsidRPr="00191624">
              <w:rPr>
                <w:rFonts w:ascii="Times New Roman" w:eastAsia="Times New Roman" w:hAnsi="Times New Roman" w:cs="Times New Roman"/>
                <w:b/>
                <w:sz w:val="24"/>
                <w:szCs w:val="24"/>
                <w:lang w:eastAsia="ru-RU"/>
              </w:rPr>
              <w:t>3. Річна інформація розміщена на</w:t>
            </w:r>
            <w:r w:rsidRPr="00191624">
              <w:rPr>
                <w:rFonts w:ascii="Times New Roman" w:eastAsia="Times New Roman" w:hAnsi="Times New Roman" w:cs="Times New Roman"/>
                <w:b/>
                <w:sz w:val="24"/>
                <w:szCs w:val="24"/>
                <w:lang w:val="en-US" w:eastAsia="ru-RU"/>
              </w:rPr>
              <w:t xml:space="preserve"> </w:t>
            </w:r>
            <w:r w:rsidRPr="00191624">
              <w:rPr>
                <w:rFonts w:ascii="Times New Roman" w:eastAsia="Times New Roman" w:hAnsi="Times New Roman" w:cs="Times New Roman"/>
                <w:b/>
                <w:sz w:val="24"/>
                <w:szCs w:val="24"/>
                <w:lang w:eastAsia="ru-RU"/>
              </w:rPr>
              <w:t>сторінці</w:t>
            </w:r>
          </w:p>
        </w:tc>
        <w:tc>
          <w:tcPr>
            <w:tcW w:w="3420" w:type="dxa"/>
            <w:tcBorders>
              <w:top w:val="nil"/>
              <w:left w:val="nil"/>
              <w:bottom w:val="nil"/>
              <w:right w:val="nil"/>
            </w:tcBorders>
            <w:tcMar>
              <w:top w:w="60" w:type="dxa"/>
              <w:left w:w="60" w:type="dxa"/>
              <w:bottom w:w="60" w:type="dxa"/>
              <w:right w:w="60" w:type="dxa"/>
            </w:tcMar>
            <w:vAlign w:val="bottom"/>
          </w:tcPr>
          <w:p w:rsidR="00191624" w:rsidRPr="00191624" w:rsidRDefault="00191624" w:rsidP="00191624">
            <w:pPr>
              <w:spacing w:after="0" w:line="240" w:lineRule="auto"/>
              <w:jc w:val="center"/>
              <w:rPr>
                <w:rFonts w:ascii="Times New Roman" w:eastAsia="Times New Roman" w:hAnsi="Times New Roman" w:cs="Times New Roman"/>
                <w:sz w:val="24"/>
                <w:szCs w:val="24"/>
                <w:lang w:val="en-US" w:eastAsia="ru-RU"/>
              </w:rPr>
            </w:pPr>
            <w:r w:rsidRPr="00191624">
              <w:rPr>
                <w:rFonts w:ascii="Times New Roman" w:eastAsia="Times New Roman" w:hAnsi="Times New Roman" w:cs="Times New Roman"/>
                <w:sz w:val="24"/>
                <w:szCs w:val="24"/>
                <w:lang w:val="en-US" w:eastAsia="ru-RU"/>
              </w:rPr>
              <w:t>www.suputnik.pat.ua</w:t>
            </w:r>
          </w:p>
        </w:tc>
        <w:tc>
          <w:tcPr>
            <w:tcW w:w="1440" w:type="dxa"/>
            <w:tcBorders>
              <w:top w:val="nil"/>
              <w:left w:val="nil"/>
              <w:bottom w:val="nil"/>
              <w:right w:val="nil"/>
            </w:tcBorders>
            <w:tcMar>
              <w:top w:w="60" w:type="dxa"/>
              <w:left w:w="60" w:type="dxa"/>
              <w:bottom w:w="60" w:type="dxa"/>
              <w:right w:w="60" w:type="dxa"/>
            </w:tcMar>
            <w:vAlign w:val="bottom"/>
          </w:tcPr>
          <w:p w:rsidR="00191624" w:rsidRPr="00191624" w:rsidRDefault="00191624" w:rsidP="00191624">
            <w:pPr>
              <w:spacing w:after="0" w:line="240" w:lineRule="auto"/>
              <w:jc w:val="center"/>
              <w:rPr>
                <w:rFonts w:ascii="Times New Roman" w:eastAsia="Times New Roman" w:hAnsi="Times New Roman" w:cs="Times New Roman"/>
                <w:b/>
                <w:sz w:val="24"/>
                <w:szCs w:val="24"/>
                <w:lang w:eastAsia="ru-RU"/>
              </w:rPr>
            </w:pPr>
            <w:r w:rsidRPr="00191624">
              <w:rPr>
                <w:rFonts w:ascii="Times New Roman" w:eastAsia="Times New Roman" w:hAnsi="Times New Roman" w:cs="Times New Roman"/>
                <w:b/>
                <w:sz w:val="24"/>
                <w:szCs w:val="24"/>
                <w:lang w:eastAsia="ru-RU"/>
              </w:rPr>
              <w:t>в мережі Інтернет</w:t>
            </w:r>
          </w:p>
        </w:tc>
        <w:tc>
          <w:tcPr>
            <w:tcW w:w="2161"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4"/>
                <w:szCs w:val="24"/>
                <w:lang w:val="en-US" w:eastAsia="ru-RU"/>
              </w:rPr>
            </w:pPr>
            <w:r w:rsidRPr="00191624">
              <w:rPr>
                <w:rFonts w:ascii="Times New Roman" w:eastAsia="Times New Roman" w:hAnsi="Times New Roman" w:cs="Times New Roman"/>
                <w:sz w:val="24"/>
                <w:szCs w:val="24"/>
                <w:lang w:val="en-US" w:eastAsia="ru-RU"/>
              </w:rPr>
              <w:t xml:space="preserve"> </w:t>
            </w:r>
          </w:p>
        </w:tc>
      </w:tr>
      <w:tr w:rsidR="00191624" w:rsidRPr="00191624" w:rsidTr="000F2460">
        <w:tc>
          <w:tcPr>
            <w:tcW w:w="2580" w:type="dxa"/>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4"/>
                <w:szCs w:val="24"/>
                <w:lang w:eastAsia="ru-RU"/>
              </w:rPr>
            </w:pPr>
            <w:r w:rsidRPr="00191624">
              <w:rPr>
                <w:rFonts w:ascii="Times New Roman" w:eastAsia="Times New Roman" w:hAnsi="Times New Roman" w:cs="Times New Roman"/>
                <w:b/>
                <w:bCs/>
                <w:sz w:val="24"/>
                <w:szCs w:val="24"/>
                <w:lang w:eastAsia="ru-RU"/>
              </w:rPr>
              <w:t> </w:t>
            </w:r>
          </w:p>
        </w:tc>
        <w:tc>
          <w:tcPr>
            <w:tcW w:w="3420" w:type="dxa"/>
            <w:tcBorders>
              <w:top w:val="single" w:sz="6" w:space="0" w:color="CCCCCC"/>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4"/>
                <w:szCs w:val="24"/>
                <w:lang w:eastAsia="ru-RU"/>
              </w:rPr>
            </w:pPr>
            <w:r w:rsidRPr="00191624">
              <w:rPr>
                <w:rFonts w:ascii="Times New Roman" w:eastAsia="Times New Roman" w:hAnsi="Times New Roman" w:cs="Times New Roman"/>
                <w:sz w:val="20"/>
                <w:szCs w:val="20"/>
                <w:lang w:eastAsia="ru-RU"/>
              </w:rPr>
              <w:t>(адреса сторінки)</w:t>
            </w:r>
          </w:p>
        </w:tc>
        <w:tc>
          <w:tcPr>
            <w:tcW w:w="144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4"/>
                <w:szCs w:val="24"/>
                <w:lang w:eastAsia="ru-RU"/>
              </w:rPr>
            </w:pPr>
            <w:r w:rsidRPr="00191624">
              <w:rPr>
                <w:rFonts w:ascii="Times New Roman" w:eastAsia="Times New Roman" w:hAnsi="Times New Roman" w:cs="Times New Roman"/>
                <w:sz w:val="24"/>
                <w:szCs w:val="24"/>
                <w:lang w:eastAsia="ru-RU"/>
              </w:rPr>
              <w:t> </w:t>
            </w:r>
          </w:p>
        </w:tc>
        <w:tc>
          <w:tcPr>
            <w:tcW w:w="2161" w:type="dxa"/>
            <w:tcBorders>
              <w:top w:val="single" w:sz="6" w:space="0" w:color="CCCCCC"/>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4"/>
                <w:szCs w:val="24"/>
                <w:lang w:eastAsia="ru-RU"/>
              </w:rPr>
            </w:pPr>
            <w:r w:rsidRPr="00191624">
              <w:rPr>
                <w:rFonts w:ascii="Times New Roman" w:eastAsia="Times New Roman" w:hAnsi="Times New Roman" w:cs="Times New Roman"/>
                <w:sz w:val="20"/>
                <w:szCs w:val="20"/>
                <w:lang w:eastAsia="ru-RU"/>
              </w:rPr>
              <w:t>(дата)</w:t>
            </w:r>
          </w:p>
        </w:tc>
      </w:tr>
    </w:tbl>
    <w:p w:rsidR="00191624" w:rsidRPr="00191624" w:rsidRDefault="00191624" w:rsidP="00191624">
      <w:pPr>
        <w:spacing w:after="0" w:line="240" w:lineRule="auto"/>
        <w:rPr>
          <w:rFonts w:ascii="Times New Roman" w:eastAsia="Times New Roman" w:hAnsi="Times New Roman" w:cs="Times New Roman"/>
          <w:sz w:val="24"/>
          <w:szCs w:val="24"/>
          <w:lang w:eastAsia="ru-RU"/>
        </w:rPr>
      </w:pPr>
    </w:p>
    <w:p w:rsidR="00191624" w:rsidRDefault="00191624">
      <w:pPr>
        <w:sectPr w:rsidR="00191624" w:rsidSect="00191624">
          <w:pgSz w:w="11906" w:h="16838"/>
          <w:pgMar w:top="363" w:right="567" w:bottom="363" w:left="1417" w:header="708" w:footer="708" w:gutter="0"/>
          <w:cols w:space="708"/>
          <w:docGrid w:linePitch="360"/>
        </w:sectPr>
      </w:pPr>
    </w:p>
    <w:p w:rsidR="00191624" w:rsidRPr="00191624" w:rsidRDefault="00191624" w:rsidP="00191624">
      <w:pPr>
        <w:spacing w:after="300" w:line="240" w:lineRule="auto"/>
        <w:ind w:right="-1587"/>
        <w:jc w:val="center"/>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lastRenderedPageBreak/>
        <w:t>Зміст</w:t>
      </w:r>
    </w:p>
    <w:tbl>
      <w:tblPr>
        <w:tblW w:w="9960" w:type="dxa"/>
        <w:tblLayout w:type="fixed"/>
        <w:tblCellMar>
          <w:top w:w="15" w:type="dxa"/>
          <w:left w:w="15" w:type="dxa"/>
          <w:bottom w:w="15" w:type="dxa"/>
          <w:right w:w="15" w:type="dxa"/>
        </w:tblCellMar>
        <w:tblLook w:val="0000" w:firstRow="0" w:lastRow="0" w:firstColumn="0" w:lastColumn="0" w:noHBand="0" w:noVBand="0"/>
      </w:tblPr>
      <w:tblGrid>
        <w:gridCol w:w="9240"/>
        <w:gridCol w:w="720"/>
      </w:tblGrid>
      <w:tr w:rsidR="00191624" w:rsidRPr="00191624" w:rsidTr="000F2460">
        <w:tc>
          <w:tcPr>
            <w:tcW w:w="9960" w:type="dxa"/>
            <w:gridSpan w:val="2"/>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1. Основні відомості про емітента</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X</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2. Інформація про одержані ліцензії (дозволи) на окремі види діяльності</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3. Відомості щодо участі емітента в створенні юридичних осіб</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sz w:val="20"/>
                <w:szCs w:val="20"/>
                <w:lang w:val="uk-UA" w:eastAsia="uk-UA"/>
              </w:rPr>
            </w:pPr>
            <w:r w:rsidRPr="00191624">
              <w:rPr>
                <w:rFonts w:ascii="Times New Roman" w:eastAsia="Times New Roman" w:hAnsi="Times New Roman" w:cs="Times New Roman"/>
                <w:b/>
                <w:sz w:val="20"/>
                <w:szCs w:val="20"/>
                <w:lang w:val="uk-UA" w:eastAsia="uk-UA"/>
              </w:rPr>
              <w:t>4. Інформація щодо посади корпоративного секретаря</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5. Інформація про рейтингове агентство</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6. Інформація про засновників та/або учасників емітента та кількість і вартість акцій (розміру часток, паїв)</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960" w:type="dxa"/>
            <w:gridSpan w:val="2"/>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eastAsia="uk-UA"/>
              </w:rPr>
              <w:t>7</w:t>
            </w:r>
            <w:r w:rsidRPr="00191624">
              <w:rPr>
                <w:rFonts w:ascii="Times New Roman" w:eastAsia="Times New Roman" w:hAnsi="Times New Roman" w:cs="Times New Roman"/>
                <w:b/>
                <w:bCs/>
                <w:sz w:val="20"/>
                <w:szCs w:val="20"/>
                <w:lang w:val="uk-UA" w:eastAsia="uk-UA"/>
              </w:rPr>
              <w:t>. Інформація про посадових осіб емітента:</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1) інформація щодо освіти та стажу роботи посадових осіб емітента</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X</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2) інформація про володіння посадовими особами емітента акціями емітента</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X</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8. Інформація про осіб, що володіють 10 відсотків та більше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X</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eastAsia="uk-UA"/>
              </w:rPr>
              <w:t>9</w:t>
            </w:r>
            <w:r w:rsidRPr="00191624">
              <w:rPr>
                <w:rFonts w:ascii="Times New Roman" w:eastAsia="Times New Roman" w:hAnsi="Times New Roman" w:cs="Times New Roman"/>
                <w:b/>
                <w:bCs/>
                <w:sz w:val="20"/>
                <w:szCs w:val="20"/>
                <w:lang w:val="uk-UA" w:eastAsia="uk-UA"/>
              </w:rPr>
              <w:t>. Інформація про загальні збори акціонерів</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X</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en-US" w:eastAsia="uk-UA"/>
              </w:rPr>
              <w:t>10</w:t>
            </w:r>
            <w:r w:rsidRPr="00191624">
              <w:rPr>
                <w:rFonts w:ascii="Times New Roman" w:eastAsia="Times New Roman" w:hAnsi="Times New Roman" w:cs="Times New Roman"/>
                <w:b/>
                <w:bCs/>
                <w:sz w:val="20"/>
                <w:szCs w:val="20"/>
                <w:lang w:val="uk-UA" w:eastAsia="uk-UA"/>
              </w:rPr>
              <w:t>. Інформація про дивіденди</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11. Інформація про юридичних осіб, послугами яких користується емітент</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960" w:type="dxa"/>
            <w:gridSpan w:val="2"/>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eastAsia="uk-UA"/>
              </w:rPr>
              <w:t>12</w:t>
            </w:r>
            <w:r w:rsidRPr="00191624">
              <w:rPr>
                <w:rFonts w:ascii="Times New Roman" w:eastAsia="Times New Roman" w:hAnsi="Times New Roman" w:cs="Times New Roman"/>
                <w:b/>
                <w:bCs/>
                <w:sz w:val="20"/>
                <w:szCs w:val="20"/>
                <w:lang w:val="uk-UA" w:eastAsia="uk-UA"/>
              </w:rPr>
              <w:t>. Відомості про цінні папери емітента:</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1) інформація про випуски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en-US" w:eastAsia="uk-UA"/>
              </w:rPr>
              <w:t>X</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2) інформація про облігації емітента</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3) інформація про інші цінні папери, випущені емітентом</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4) інформація про похідні цінні папери</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5) інформація про викуп (продаж раніше викуплених товариством акцій) власних акцій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1</w:t>
            </w:r>
            <w:r w:rsidRPr="00191624">
              <w:rPr>
                <w:rFonts w:ascii="Times New Roman" w:eastAsia="Times New Roman" w:hAnsi="Times New Roman" w:cs="Times New Roman"/>
                <w:b/>
                <w:bCs/>
                <w:sz w:val="20"/>
                <w:szCs w:val="20"/>
                <w:lang w:val="en-US" w:eastAsia="uk-UA"/>
              </w:rPr>
              <w:t>3</w:t>
            </w:r>
            <w:r w:rsidRPr="00191624">
              <w:rPr>
                <w:rFonts w:ascii="Times New Roman" w:eastAsia="Times New Roman" w:hAnsi="Times New Roman" w:cs="Times New Roman"/>
                <w:b/>
                <w:bCs/>
                <w:sz w:val="20"/>
                <w:szCs w:val="20"/>
                <w:lang w:val="uk-UA" w:eastAsia="uk-UA"/>
              </w:rPr>
              <w:t>. Опис бізнесу</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960" w:type="dxa"/>
            <w:gridSpan w:val="2"/>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14. Інформація про господарську та фінансову діяльність емітента:</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1) інформація про основні засоби емітента (за залишковою вартістю)</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X</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2) інформація щодо вартості чистих активів емітента</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X</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3) інформація про зобов'язання емітента</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X</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4) інформація про обсяги виробництва та реалізації основних видів продукції</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5) інформація про собівартість реалізованої продукції</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sz w:val="20"/>
                <w:szCs w:val="20"/>
                <w:lang w:val="uk-UA" w:eastAsia="uk-UA"/>
              </w:rPr>
            </w:pPr>
            <w:r w:rsidRPr="00191624">
              <w:rPr>
                <w:rFonts w:ascii="Times New Roman" w:eastAsia="Times New Roman" w:hAnsi="Times New Roman" w:cs="Times New Roman"/>
                <w:b/>
                <w:color w:val="000000"/>
                <w:sz w:val="20"/>
                <w:szCs w:val="20"/>
                <w:lang w:val="uk-UA" w:eastAsia="uk-UA"/>
              </w:rPr>
              <w:t>6) інформація про прийняття рішення про попереднє надання згоди на вчинення значних правочинів</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sz w:val="20"/>
                <w:szCs w:val="20"/>
                <w:lang w:val="uk-UA" w:eastAsia="uk-UA"/>
              </w:rPr>
            </w:pPr>
            <w:r w:rsidRPr="00191624">
              <w:rPr>
                <w:rFonts w:ascii="Times New Roman" w:eastAsia="Times New Roman" w:hAnsi="Times New Roman" w:cs="Times New Roman"/>
                <w:b/>
                <w:color w:val="000000"/>
                <w:sz w:val="20"/>
                <w:szCs w:val="20"/>
                <w:lang w:val="uk-UA" w:eastAsia="uk-UA"/>
              </w:rPr>
              <w:t>7) інформація про прийняття рішення про надання згоди на вчинення значних правочинів</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sz w:val="20"/>
                <w:szCs w:val="20"/>
                <w:lang w:val="uk-UA" w:eastAsia="uk-UA"/>
              </w:rPr>
            </w:pPr>
            <w:r w:rsidRPr="00191624">
              <w:rPr>
                <w:rFonts w:ascii="Times New Roman" w:eastAsia="Times New Roman" w:hAnsi="Times New Roman" w:cs="Times New Roman"/>
                <w:b/>
                <w:color w:val="000000"/>
                <w:sz w:val="20"/>
                <w:szCs w:val="20"/>
                <w:lang w:val="uk-UA" w:eastAsia="uk-UA"/>
              </w:rPr>
              <w:t>8) інформація про прийняття рішення про надання згоди на вчинення правочинів, щодо вчинення яких є заінтересованість</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15. Інформація про забезпечення випуску боргових цінних паперів</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16. Відомості щодо особливої інформації та інформації про іпотечні цінні папери, що виникала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17. Інформація про стан корпоративного управління</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X</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1</w:t>
            </w:r>
            <w:r w:rsidRPr="00191624">
              <w:rPr>
                <w:rFonts w:ascii="Times New Roman" w:eastAsia="Times New Roman" w:hAnsi="Times New Roman" w:cs="Times New Roman"/>
                <w:b/>
                <w:bCs/>
                <w:sz w:val="20"/>
                <w:szCs w:val="20"/>
                <w:lang w:eastAsia="uk-UA"/>
              </w:rPr>
              <w:t>8</w:t>
            </w:r>
            <w:r w:rsidRPr="00191624">
              <w:rPr>
                <w:rFonts w:ascii="Times New Roman" w:eastAsia="Times New Roman" w:hAnsi="Times New Roman" w:cs="Times New Roman"/>
                <w:b/>
                <w:bCs/>
                <w:sz w:val="20"/>
                <w:szCs w:val="20"/>
                <w:lang w:val="uk-UA" w:eastAsia="uk-UA"/>
              </w:rPr>
              <w:t>. Інформація про випуски іпотечних облігацій</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960" w:type="dxa"/>
            <w:gridSpan w:val="2"/>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19. Інформація про склад, структуру і розмір іпотечного покриття:</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lastRenderedPageBreak/>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eastAsia="uk-UA"/>
              </w:rPr>
              <w:t>21</w:t>
            </w:r>
            <w:r w:rsidRPr="00191624">
              <w:rPr>
                <w:rFonts w:ascii="Times New Roman" w:eastAsia="Times New Roman" w:hAnsi="Times New Roman" w:cs="Times New Roman"/>
                <w:b/>
                <w:bCs/>
                <w:sz w:val="20"/>
                <w:szCs w:val="20"/>
                <w:lang w:val="uk-UA" w:eastAsia="uk-UA"/>
              </w:rPr>
              <w:t>. Інформація про випуски іпотечних сертифікатів</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eastAsia="uk-UA"/>
              </w:rPr>
              <w:t>22</w:t>
            </w:r>
            <w:r w:rsidRPr="00191624">
              <w:rPr>
                <w:rFonts w:ascii="Times New Roman" w:eastAsia="Times New Roman" w:hAnsi="Times New Roman" w:cs="Times New Roman"/>
                <w:b/>
                <w:bCs/>
                <w:sz w:val="20"/>
                <w:szCs w:val="20"/>
                <w:lang w:val="uk-UA" w:eastAsia="uk-UA"/>
              </w:rPr>
              <w:t>. Інформація щодо реєстру іпотечних активів</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2</w:t>
            </w:r>
            <w:r w:rsidRPr="00191624">
              <w:rPr>
                <w:rFonts w:ascii="Times New Roman" w:eastAsia="Times New Roman" w:hAnsi="Times New Roman" w:cs="Times New Roman"/>
                <w:b/>
                <w:bCs/>
                <w:sz w:val="20"/>
                <w:szCs w:val="20"/>
                <w:lang w:val="en-US" w:eastAsia="uk-UA"/>
              </w:rPr>
              <w:t>3</w:t>
            </w:r>
            <w:r w:rsidRPr="00191624">
              <w:rPr>
                <w:rFonts w:ascii="Times New Roman" w:eastAsia="Times New Roman" w:hAnsi="Times New Roman" w:cs="Times New Roman"/>
                <w:b/>
                <w:bCs/>
                <w:sz w:val="20"/>
                <w:szCs w:val="20"/>
                <w:lang w:val="uk-UA" w:eastAsia="uk-UA"/>
              </w:rPr>
              <w:t>. Основні відомості про ФОН</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2</w:t>
            </w:r>
            <w:r w:rsidRPr="00191624">
              <w:rPr>
                <w:rFonts w:ascii="Times New Roman" w:eastAsia="Times New Roman" w:hAnsi="Times New Roman" w:cs="Times New Roman"/>
                <w:b/>
                <w:bCs/>
                <w:sz w:val="20"/>
                <w:szCs w:val="20"/>
                <w:lang w:eastAsia="uk-UA"/>
              </w:rPr>
              <w:t>4</w:t>
            </w:r>
            <w:r w:rsidRPr="00191624">
              <w:rPr>
                <w:rFonts w:ascii="Times New Roman" w:eastAsia="Times New Roman" w:hAnsi="Times New Roman" w:cs="Times New Roman"/>
                <w:b/>
                <w:bCs/>
                <w:sz w:val="20"/>
                <w:szCs w:val="20"/>
                <w:lang w:val="uk-UA" w:eastAsia="uk-UA"/>
              </w:rPr>
              <w:t>. Інформація про випуски сертифікатів ФОН</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2</w:t>
            </w:r>
            <w:r w:rsidRPr="00191624">
              <w:rPr>
                <w:rFonts w:ascii="Times New Roman" w:eastAsia="Times New Roman" w:hAnsi="Times New Roman" w:cs="Times New Roman"/>
                <w:b/>
                <w:bCs/>
                <w:sz w:val="20"/>
                <w:szCs w:val="20"/>
                <w:lang w:eastAsia="uk-UA"/>
              </w:rPr>
              <w:t>5</w:t>
            </w:r>
            <w:r w:rsidRPr="00191624">
              <w:rPr>
                <w:rFonts w:ascii="Times New Roman" w:eastAsia="Times New Roman" w:hAnsi="Times New Roman" w:cs="Times New Roman"/>
                <w:b/>
                <w:bCs/>
                <w:sz w:val="20"/>
                <w:szCs w:val="20"/>
                <w:lang w:val="uk-UA" w:eastAsia="uk-UA"/>
              </w:rPr>
              <w:t>. Інформація про осіб, що володіють сертифікатами ФОН</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2</w:t>
            </w:r>
            <w:r w:rsidRPr="00191624">
              <w:rPr>
                <w:rFonts w:ascii="Times New Roman" w:eastAsia="Times New Roman" w:hAnsi="Times New Roman" w:cs="Times New Roman"/>
                <w:b/>
                <w:bCs/>
                <w:sz w:val="20"/>
                <w:szCs w:val="20"/>
                <w:lang w:eastAsia="uk-UA"/>
              </w:rPr>
              <w:t>6</w:t>
            </w:r>
            <w:r w:rsidRPr="00191624">
              <w:rPr>
                <w:rFonts w:ascii="Times New Roman" w:eastAsia="Times New Roman" w:hAnsi="Times New Roman" w:cs="Times New Roman"/>
                <w:b/>
                <w:bCs/>
                <w:sz w:val="20"/>
                <w:szCs w:val="20"/>
                <w:lang w:val="uk-UA" w:eastAsia="uk-UA"/>
              </w:rPr>
              <w:t>. Розрахунок вартості чистих активів ФОН</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2</w:t>
            </w:r>
            <w:r w:rsidRPr="00191624">
              <w:rPr>
                <w:rFonts w:ascii="Times New Roman" w:eastAsia="Times New Roman" w:hAnsi="Times New Roman" w:cs="Times New Roman"/>
                <w:b/>
                <w:bCs/>
                <w:sz w:val="20"/>
                <w:szCs w:val="20"/>
                <w:lang w:val="en-US" w:eastAsia="uk-UA"/>
              </w:rPr>
              <w:t>7</w:t>
            </w:r>
            <w:r w:rsidRPr="00191624">
              <w:rPr>
                <w:rFonts w:ascii="Times New Roman" w:eastAsia="Times New Roman" w:hAnsi="Times New Roman" w:cs="Times New Roman"/>
                <w:b/>
                <w:bCs/>
                <w:sz w:val="20"/>
                <w:szCs w:val="20"/>
                <w:lang w:val="uk-UA" w:eastAsia="uk-UA"/>
              </w:rPr>
              <w:t>. Правила ФОН</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28. Відомості про аудиторський висновок (звіт)</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X</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29. Текст аудиторського висновку (звіту)</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30. Річна фінансова звітність</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ind w:left="1560" w:hanging="1560"/>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X</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31. Річна фінансова звітність, складена відповідно до Міжнародних стандартів бухгалтерського обліку (у разі наявності)</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sz w:val="20"/>
                <w:szCs w:val="20"/>
                <w:lang w:val="uk-UA" w:eastAsia="uk-UA"/>
              </w:rPr>
            </w:pPr>
            <w:r w:rsidRPr="00191624">
              <w:rPr>
                <w:rFonts w:ascii="Times New Roman" w:eastAsia="Times New Roman" w:hAnsi="Times New Roman" w:cs="Times New Roman"/>
                <w:b/>
                <w:color w:val="000000"/>
                <w:sz w:val="20"/>
                <w:szCs w:val="20"/>
                <w:lang w:val="uk-UA" w:eastAsia="uk-UA"/>
              </w:rPr>
              <w:t>32.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r w:rsidR="00191624" w:rsidRPr="00191624" w:rsidTr="000F2460">
        <w:tc>
          <w:tcPr>
            <w:tcW w:w="9240"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sz w:val="20"/>
                <w:szCs w:val="20"/>
                <w:lang w:val="uk-UA" w:eastAsia="uk-UA"/>
              </w:rPr>
              <w:t>3</w:t>
            </w:r>
            <w:r w:rsidRPr="00191624">
              <w:rPr>
                <w:rFonts w:ascii="Times New Roman" w:eastAsia="Times New Roman" w:hAnsi="Times New Roman" w:cs="Times New Roman"/>
                <w:b/>
                <w:sz w:val="20"/>
                <w:szCs w:val="20"/>
                <w:lang w:val="en-US" w:eastAsia="uk-UA"/>
              </w:rPr>
              <w:t>3</w:t>
            </w:r>
            <w:r w:rsidRPr="00191624">
              <w:rPr>
                <w:rFonts w:ascii="Times New Roman" w:eastAsia="Times New Roman" w:hAnsi="Times New Roman" w:cs="Times New Roman"/>
                <w:b/>
                <w:sz w:val="20"/>
                <w:szCs w:val="20"/>
                <w:lang w:val="uk-UA" w:eastAsia="uk-UA"/>
              </w:rPr>
              <w:t>.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720" w:type="dxa"/>
            <w:tcBorders>
              <w:top w:val="nil"/>
              <w:left w:val="nil"/>
              <w:bottom w:val="nil"/>
              <w:right w:val="nil"/>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tc>
      </w:tr>
    </w:tbl>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b/>
          <w:sz w:val="20"/>
          <w:szCs w:val="20"/>
          <w:lang w:val="en-US" w:eastAsia="uk-UA"/>
        </w:rPr>
        <w:t>34</w:t>
      </w:r>
      <w:r w:rsidRPr="00191624">
        <w:rPr>
          <w:rFonts w:ascii="Times New Roman" w:eastAsia="Times New Roman" w:hAnsi="Times New Roman" w:cs="Times New Roman"/>
          <w:b/>
          <w:sz w:val="20"/>
          <w:szCs w:val="20"/>
          <w:lang w:val="uk-UA" w:eastAsia="uk-UA"/>
        </w:rPr>
        <w:t>. Примітки</w:t>
      </w:r>
      <w:r w:rsidRPr="00191624">
        <w:rPr>
          <w:rFonts w:ascii="Times New Roman" w:eastAsia="Times New Roman" w:hAnsi="Times New Roman" w:cs="Times New Roman"/>
          <w:b/>
          <w:sz w:val="20"/>
          <w:szCs w:val="20"/>
          <w:lang w:val="en-US" w:eastAsia="uk-UA"/>
        </w:rPr>
        <w:t xml:space="preserve"> </w:t>
      </w:r>
      <w:r w:rsidRPr="00191624">
        <w:rPr>
          <w:rFonts w:ascii="Times New Roman" w:eastAsia="Times New Roman" w:hAnsi="Times New Roman" w:cs="Times New Roman"/>
          <w:sz w:val="20"/>
          <w:szCs w:val="20"/>
          <w:lang w:val="en-US" w:eastAsia="uk-UA"/>
        </w:rPr>
        <w:t>У зв`язку з тим, що емiтент є приватним акцiонерним товариством, яке не здiйснювало публiчне (вiдкрите) розмiщення цiнних паперiв, не заповненi такi роздiли рiчної iнформацiї:</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про одержанi лiцензiї (дозволи) на окремi види дiяльностi" (2)</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"Вiдомостi щодо участi емiтента в створеннi юридичних осiб" (3)</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щодо посади корпоративного секретаря" (4)</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про рейтингове агентство" (5)</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про засновникiв та/або учасникiв емiтента"  (6)</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про дивiденди" (10)</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про юридичних осiб, послугами яких користується емiтент" (11)</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"Опис бiзнесу" (13)</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про забезпечення випуску боргових цiнних паперiв" (15)</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про випуски iпотечних облiгацiй" (18)</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"Iнформацiя про склад, структуру i розмiр iпотечного покриття"  (19) </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(20)</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"Iнформацiя про випуски iпотечних сертифiкатiв"(21) </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щодо реєстру iпотечних активiв" не заповнюється тому, що пiдприємство не випускало iпотечних сертифiкатiв (22)</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"Основнi вiдомостi про ФОН", "Iнформацiя про випуски сертифiкатiв ФОН", "Iнформацiя про осiб, що володiють сертифiкатами ФОН", "Розрахунок вартостi чистих активiв ФОН", "Правила ФОН"  (23-27)</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"Текст аудиторського висновку (звiту)" (29)</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"Рiчна фiнансова звiтнiсть, складена вiдповiдно до Мiжнародних стандартiв бухгалтерського облiку"  (31)</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"Рiчна фiнансова звiтнiсть поручителя (страховика/гаранта), що здiйснює забезпечення випуску боргових цiнних паперiв (за кожним суб'єктом забезпечення окремо)"(32)</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 </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Не заповненi такi роздiли рiчної iнформацiї:</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про володiння посадовими особами емiтента акцiями емiтента" - посадовi особи акцiями емiтента не володiють (7.2)</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про облiгацiї емiтента" - за звiтний перiод випускiв облiгацiй  емiтента не реєструвалося (12.2)</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про iншi цiннi папери, випущенi емiтентом" - за звiтний перiод випускiв iнших цiнних паперiв  емiтента не реєструвалося (12.3)</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про похiднi цiннi папери" -  за звiтний перiод похiднi цiннi папери товариством не випускалися (12.4)</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про викуп власних акцiй протягом звiтного перiоду" - за звiтний перiод викупу власних акцiй не вiдбувалося (12.5)</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 xml:space="preserve">"Iнформацiя про обсяги виробництва та реалiзацiї основних видiв продукцiї" та "Iнформацiя про собiвартiсть реалiзованої продукцiї" - емiтент не займається видами дiяльностi, що класифiкуються як переробна, добувна </w:t>
      </w:r>
      <w:r w:rsidRPr="00191624">
        <w:rPr>
          <w:rFonts w:ascii="Times New Roman" w:eastAsia="Times New Roman" w:hAnsi="Times New Roman" w:cs="Times New Roman"/>
          <w:sz w:val="20"/>
          <w:szCs w:val="20"/>
          <w:lang w:val="en-US" w:eastAsia="uk-UA"/>
        </w:rPr>
        <w:lastRenderedPageBreak/>
        <w:t>промисловiсть або виробництво та розподiлення електроенергiї, газу та води за класифiкатором видiв економiчної дiяльностi.(14.4 та 14.5)</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про прийняття рiшення про попереднє надання згоди на вчинення значних правочинiв", "Iнформацiя про прийняття рiшення про надання згоди на вчинення значних правочинiв", "Iнформацiя про прийняття рiшення про надання згоди на вчинення правочинiв, щодо вчинення яких є заiнтересованiсть"(14.6, 7, 8) - питання не розглядалися, не було вiдповiдних правочинiв.</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"Вiдомостi щодо особливої iнформацiї та iнформацiї про iпотечнi цiннi папери, що виникала протягом звiтного перiоду"  В звiтному перiоду не було особливої та iн. iнформацiї.(16)</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"Звiт про стан об'єкта нерухомостi" - за звiтний перiод емiтент не випускав цiльових облiгацiй, виконання зобов'язань за якими забезпечене об'єктами нерухомостi (33)</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Емiтент не є професiйним учасником фондового ринку.</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Iнформацiя щодо розмiру виплаченої винагороди, в тому числi у натуральнiй формi, наданої посадовим особам емiтента,  приватного акцiонерного товариства, яке не здiйснювало публiчного (вiдкритого) розмiщення цiнних паперiв, не вказується.</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p>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p>
    <w:p w:rsidR="00191624" w:rsidRDefault="00191624">
      <w:pPr>
        <w:sectPr w:rsidR="00191624" w:rsidSect="00191624">
          <w:pgSz w:w="11906" w:h="16838"/>
          <w:pgMar w:top="363" w:right="567" w:bottom="363" w:left="1417" w:header="709" w:footer="709" w:gutter="0"/>
          <w:cols w:space="708"/>
          <w:docGrid w:linePitch="360"/>
        </w:sectPr>
      </w:pPr>
    </w:p>
    <w:p w:rsidR="00191624" w:rsidRPr="00191624" w:rsidRDefault="00191624" w:rsidP="00191624">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191624">
        <w:rPr>
          <w:rFonts w:ascii="Times New Roman" w:eastAsia="Times New Roman" w:hAnsi="Times New Roman" w:cs="Times New Roman"/>
          <w:b/>
          <w:bCs/>
          <w:color w:val="000000"/>
          <w:sz w:val="28"/>
          <w:szCs w:val="28"/>
          <w:lang w:val="en-US" w:eastAsia="uk-UA"/>
        </w:rPr>
        <w:lastRenderedPageBreak/>
        <w:t>III</w:t>
      </w:r>
      <w:r w:rsidRPr="00191624">
        <w:rPr>
          <w:rFonts w:ascii="Times New Roman" w:eastAsia="Times New Roman" w:hAnsi="Times New Roman" w:cs="Times New Roman"/>
          <w:b/>
          <w:bCs/>
          <w:color w:val="000000"/>
          <w:sz w:val="28"/>
          <w:szCs w:val="28"/>
          <w:lang w:val="uk-UA" w:eastAsia="uk-UA"/>
        </w:rPr>
        <w:t>. Основні відомості про емітента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900"/>
        <w:gridCol w:w="2659"/>
        <w:gridCol w:w="4928"/>
      </w:tblGrid>
      <w:tr w:rsidR="00191624" w:rsidRPr="00191624" w:rsidTr="000F2460">
        <w:trPr>
          <w:trHeight w:val="397"/>
        </w:trPr>
        <w:tc>
          <w:tcPr>
            <w:tcW w:w="4927" w:type="dxa"/>
            <w:gridSpan w:val="3"/>
            <w:vAlign w:val="center"/>
          </w:tcPr>
          <w:p w:rsidR="00191624" w:rsidRPr="00191624" w:rsidRDefault="00191624" w:rsidP="00191624">
            <w:pPr>
              <w:rPr>
                <w:lang w:val="uk-UA" w:eastAsia="uk-UA"/>
              </w:rPr>
            </w:pPr>
            <w:r w:rsidRPr="00191624">
              <w:rPr>
                <w:lang w:val="uk-UA" w:eastAsia="uk-UA"/>
              </w:rPr>
              <w:t>1. Повне найменування</w:t>
            </w:r>
          </w:p>
        </w:tc>
        <w:tc>
          <w:tcPr>
            <w:tcW w:w="4928" w:type="dxa"/>
            <w:vAlign w:val="center"/>
          </w:tcPr>
          <w:p w:rsidR="00191624" w:rsidRPr="00191624" w:rsidRDefault="00191624" w:rsidP="00191624">
            <w:pPr>
              <w:rPr>
                <w:b/>
                <w:lang w:val="uk-UA" w:eastAsia="uk-UA"/>
              </w:rPr>
            </w:pPr>
            <w:r w:rsidRPr="00191624">
              <w:rPr>
                <w:b/>
                <w:lang w:val="uk-UA" w:eastAsia="uk-UA"/>
              </w:rPr>
              <w:t xml:space="preserve"> </w:t>
            </w:r>
            <w:r w:rsidRPr="00191624">
              <w:rPr>
                <w:b/>
                <w:lang w:val="en-US" w:eastAsia="uk-UA"/>
              </w:rPr>
              <w:t>ПРИВАТНЕ АКЦІОНЕРНЕ ТОВАРИСТВО "СУПУТНИК"</w:t>
            </w:r>
          </w:p>
        </w:tc>
      </w:tr>
      <w:tr w:rsidR="00191624" w:rsidRPr="00191624" w:rsidTr="000F2460">
        <w:trPr>
          <w:trHeight w:val="397"/>
        </w:trPr>
        <w:tc>
          <w:tcPr>
            <w:tcW w:w="4927" w:type="dxa"/>
            <w:gridSpan w:val="3"/>
            <w:vAlign w:val="center"/>
          </w:tcPr>
          <w:p w:rsidR="00191624" w:rsidRPr="00191624" w:rsidRDefault="00191624" w:rsidP="00191624">
            <w:pPr>
              <w:rPr>
                <w:lang w:val="uk-UA" w:eastAsia="uk-UA"/>
              </w:rPr>
            </w:pPr>
            <w:r w:rsidRPr="00191624">
              <w:rPr>
                <w:lang w:val="uk-UA" w:eastAsia="uk-UA"/>
              </w:rPr>
              <w:t>2. Серія і номер свідоцтва про державну реєстрцію юридичної особи ( за наявності )</w:t>
            </w:r>
          </w:p>
        </w:tc>
        <w:tc>
          <w:tcPr>
            <w:tcW w:w="4928" w:type="dxa"/>
            <w:vAlign w:val="center"/>
          </w:tcPr>
          <w:p w:rsidR="00191624" w:rsidRPr="00191624" w:rsidRDefault="00191624" w:rsidP="00191624">
            <w:pPr>
              <w:rPr>
                <w:b/>
                <w:lang w:val="uk-UA" w:eastAsia="uk-UA"/>
              </w:rPr>
            </w:pPr>
            <w:r w:rsidRPr="00191624">
              <w:rPr>
                <w:b/>
                <w:lang w:val="uk-UA" w:eastAsia="uk-UA"/>
              </w:rPr>
              <w:t xml:space="preserve"> </w:t>
            </w:r>
            <w:r w:rsidRPr="00191624">
              <w:rPr>
                <w:b/>
                <w:lang w:val="en-US" w:eastAsia="uk-UA"/>
              </w:rPr>
              <w:t>д/н</w:t>
            </w:r>
          </w:p>
        </w:tc>
      </w:tr>
      <w:tr w:rsidR="00191624" w:rsidRPr="00191624" w:rsidTr="000F2460">
        <w:trPr>
          <w:trHeight w:val="397"/>
        </w:trPr>
        <w:tc>
          <w:tcPr>
            <w:tcW w:w="4927" w:type="dxa"/>
            <w:gridSpan w:val="3"/>
            <w:vAlign w:val="center"/>
          </w:tcPr>
          <w:p w:rsidR="00191624" w:rsidRPr="00191624" w:rsidRDefault="00191624" w:rsidP="00191624">
            <w:pPr>
              <w:rPr>
                <w:lang w:val="uk-UA" w:eastAsia="uk-UA"/>
              </w:rPr>
            </w:pPr>
            <w:r w:rsidRPr="00191624">
              <w:rPr>
                <w:lang w:val="uk-UA" w:eastAsia="uk-UA"/>
              </w:rPr>
              <w:t>3. Дата проведення державної реєстрації</w:t>
            </w:r>
          </w:p>
        </w:tc>
        <w:tc>
          <w:tcPr>
            <w:tcW w:w="4928" w:type="dxa"/>
            <w:vAlign w:val="center"/>
          </w:tcPr>
          <w:p w:rsidR="00191624" w:rsidRPr="00191624" w:rsidRDefault="00191624" w:rsidP="00191624">
            <w:pPr>
              <w:rPr>
                <w:b/>
                <w:lang w:val="en-US" w:eastAsia="uk-UA"/>
              </w:rPr>
            </w:pPr>
            <w:r w:rsidRPr="00191624">
              <w:rPr>
                <w:b/>
                <w:lang w:val="en-US" w:eastAsia="uk-UA"/>
              </w:rPr>
              <w:t xml:space="preserve"> 29.08.1997</w:t>
            </w:r>
          </w:p>
        </w:tc>
      </w:tr>
      <w:tr w:rsidR="00191624" w:rsidRPr="00191624" w:rsidTr="000F2460">
        <w:trPr>
          <w:trHeight w:val="397"/>
        </w:trPr>
        <w:tc>
          <w:tcPr>
            <w:tcW w:w="4927" w:type="dxa"/>
            <w:gridSpan w:val="3"/>
            <w:vAlign w:val="center"/>
          </w:tcPr>
          <w:p w:rsidR="00191624" w:rsidRPr="00191624" w:rsidRDefault="00191624" w:rsidP="00191624">
            <w:pPr>
              <w:rPr>
                <w:lang w:val="uk-UA" w:eastAsia="uk-UA"/>
              </w:rPr>
            </w:pPr>
            <w:r w:rsidRPr="00191624">
              <w:rPr>
                <w:lang w:val="en-US" w:eastAsia="uk-UA"/>
              </w:rPr>
              <w:t>4.</w:t>
            </w:r>
            <w:r w:rsidRPr="00191624">
              <w:rPr>
                <w:lang w:val="uk-UA" w:eastAsia="uk-UA"/>
              </w:rPr>
              <w:t xml:space="preserve"> </w:t>
            </w:r>
            <w:r w:rsidRPr="00191624">
              <w:rPr>
                <w:lang w:eastAsia="uk-UA"/>
              </w:rPr>
              <w:t>Територія</w:t>
            </w:r>
            <w:r w:rsidRPr="00191624">
              <w:rPr>
                <w:lang w:val="en-US" w:eastAsia="uk-UA"/>
              </w:rPr>
              <w:t xml:space="preserve"> (</w:t>
            </w:r>
            <w:r w:rsidRPr="00191624">
              <w:rPr>
                <w:lang w:eastAsia="uk-UA"/>
              </w:rPr>
              <w:t>о</w:t>
            </w:r>
            <w:r w:rsidRPr="00191624">
              <w:rPr>
                <w:lang w:val="uk-UA" w:eastAsia="uk-UA"/>
              </w:rPr>
              <w:t>бласть)</w:t>
            </w:r>
          </w:p>
        </w:tc>
        <w:tc>
          <w:tcPr>
            <w:tcW w:w="4928" w:type="dxa"/>
            <w:vAlign w:val="center"/>
          </w:tcPr>
          <w:p w:rsidR="00191624" w:rsidRPr="00191624" w:rsidRDefault="00191624" w:rsidP="00191624">
            <w:pPr>
              <w:rPr>
                <w:b/>
                <w:lang w:val="en-US" w:eastAsia="uk-UA"/>
              </w:rPr>
            </w:pPr>
            <w:r w:rsidRPr="00191624">
              <w:rPr>
                <w:b/>
                <w:lang w:val="en-US" w:eastAsia="uk-UA"/>
              </w:rPr>
              <w:t xml:space="preserve"> Запорiзька область</w:t>
            </w:r>
          </w:p>
        </w:tc>
      </w:tr>
      <w:tr w:rsidR="00191624" w:rsidRPr="00191624" w:rsidTr="000F2460">
        <w:trPr>
          <w:trHeight w:val="397"/>
        </w:trPr>
        <w:tc>
          <w:tcPr>
            <w:tcW w:w="4927" w:type="dxa"/>
            <w:gridSpan w:val="3"/>
            <w:vAlign w:val="center"/>
          </w:tcPr>
          <w:p w:rsidR="00191624" w:rsidRPr="00191624" w:rsidRDefault="00191624" w:rsidP="00191624">
            <w:pPr>
              <w:rPr>
                <w:lang w:val="uk-UA" w:eastAsia="uk-UA"/>
              </w:rPr>
            </w:pPr>
            <w:r w:rsidRPr="00191624">
              <w:rPr>
                <w:lang w:val="uk-UA" w:eastAsia="uk-UA"/>
              </w:rPr>
              <w:t>5. Статутний капітал (грн.)</w:t>
            </w:r>
          </w:p>
        </w:tc>
        <w:tc>
          <w:tcPr>
            <w:tcW w:w="4928" w:type="dxa"/>
            <w:vAlign w:val="center"/>
          </w:tcPr>
          <w:p w:rsidR="00191624" w:rsidRPr="00191624" w:rsidRDefault="00191624" w:rsidP="00191624">
            <w:pPr>
              <w:rPr>
                <w:b/>
                <w:lang w:val="en-US" w:eastAsia="uk-UA"/>
              </w:rPr>
            </w:pPr>
            <w:r w:rsidRPr="00191624">
              <w:rPr>
                <w:b/>
                <w:lang w:val="en-US" w:eastAsia="uk-UA"/>
              </w:rPr>
              <w:t xml:space="preserve"> 5501000.00</w:t>
            </w:r>
          </w:p>
        </w:tc>
      </w:tr>
      <w:tr w:rsidR="00191624" w:rsidRPr="00191624" w:rsidTr="000F2460">
        <w:trPr>
          <w:trHeight w:val="397"/>
        </w:trPr>
        <w:tc>
          <w:tcPr>
            <w:tcW w:w="4927" w:type="dxa"/>
            <w:gridSpan w:val="3"/>
            <w:vAlign w:val="center"/>
          </w:tcPr>
          <w:p w:rsidR="00191624" w:rsidRPr="00191624" w:rsidRDefault="00191624" w:rsidP="00191624">
            <w:pPr>
              <w:rPr>
                <w:lang w:val="uk-UA" w:eastAsia="uk-UA"/>
              </w:rPr>
            </w:pPr>
            <w:r w:rsidRPr="00191624">
              <w:rPr>
                <w:lang w:val="uk-UA" w:eastAsia="uk-UA"/>
              </w:rPr>
              <w:t>6. Відсоток акцій у статутному капіталі, що належать державі</w:t>
            </w:r>
          </w:p>
        </w:tc>
        <w:tc>
          <w:tcPr>
            <w:tcW w:w="4928" w:type="dxa"/>
            <w:vAlign w:val="center"/>
          </w:tcPr>
          <w:p w:rsidR="00191624" w:rsidRPr="00191624" w:rsidRDefault="00191624" w:rsidP="00191624">
            <w:pPr>
              <w:rPr>
                <w:b/>
                <w:lang w:val="en-US" w:eastAsia="uk-UA"/>
              </w:rPr>
            </w:pPr>
            <w:r w:rsidRPr="00191624">
              <w:rPr>
                <w:b/>
                <w:lang w:eastAsia="uk-UA"/>
              </w:rPr>
              <w:t>0.000</w:t>
            </w:r>
          </w:p>
        </w:tc>
      </w:tr>
      <w:tr w:rsidR="00191624" w:rsidRPr="00191624" w:rsidTr="000F2460">
        <w:trPr>
          <w:trHeight w:val="397"/>
        </w:trPr>
        <w:tc>
          <w:tcPr>
            <w:tcW w:w="4927" w:type="dxa"/>
            <w:gridSpan w:val="3"/>
            <w:vAlign w:val="center"/>
          </w:tcPr>
          <w:p w:rsidR="00191624" w:rsidRPr="00191624" w:rsidRDefault="00191624" w:rsidP="00191624">
            <w:pPr>
              <w:rPr>
                <w:lang w:val="uk-UA" w:eastAsia="uk-UA"/>
              </w:rPr>
            </w:pPr>
            <w:r w:rsidRPr="00191624">
              <w:rPr>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vAlign w:val="center"/>
          </w:tcPr>
          <w:p w:rsidR="00191624" w:rsidRPr="00191624" w:rsidRDefault="00191624" w:rsidP="00191624">
            <w:pPr>
              <w:rPr>
                <w:b/>
                <w:lang w:eastAsia="uk-UA"/>
              </w:rPr>
            </w:pPr>
            <w:r w:rsidRPr="00191624">
              <w:rPr>
                <w:b/>
                <w:lang w:eastAsia="uk-UA"/>
              </w:rPr>
              <w:t>0.000</w:t>
            </w:r>
          </w:p>
        </w:tc>
      </w:tr>
      <w:tr w:rsidR="00191624" w:rsidRPr="00191624" w:rsidTr="000F2460">
        <w:trPr>
          <w:trHeight w:val="397"/>
        </w:trPr>
        <w:tc>
          <w:tcPr>
            <w:tcW w:w="4927" w:type="dxa"/>
            <w:gridSpan w:val="3"/>
            <w:vAlign w:val="center"/>
          </w:tcPr>
          <w:p w:rsidR="00191624" w:rsidRPr="00191624" w:rsidRDefault="00191624" w:rsidP="00191624">
            <w:pPr>
              <w:rPr>
                <w:lang w:val="uk-UA" w:eastAsia="uk-UA"/>
              </w:rPr>
            </w:pPr>
            <w:r w:rsidRPr="00191624">
              <w:rPr>
                <w:lang w:val="uk-UA" w:eastAsia="uk-UA"/>
              </w:rPr>
              <w:t>8. Середня кількість працівників (осіб)</w:t>
            </w:r>
          </w:p>
        </w:tc>
        <w:tc>
          <w:tcPr>
            <w:tcW w:w="4928" w:type="dxa"/>
            <w:vAlign w:val="center"/>
          </w:tcPr>
          <w:p w:rsidR="00191624" w:rsidRPr="00191624" w:rsidRDefault="00191624" w:rsidP="00191624">
            <w:pPr>
              <w:rPr>
                <w:b/>
                <w:lang w:val="en-US" w:eastAsia="uk-UA"/>
              </w:rPr>
            </w:pPr>
            <w:r w:rsidRPr="00191624">
              <w:rPr>
                <w:b/>
                <w:lang w:eastAsia="uk-UA"/>
              </w:rPr>
              <w:t>1</w:t>
            </w:r>
          </w:p>
        </w:tc>
      </w:tr>
      <w:tr w:rsidR="00191624" w:rsidRPr="00191624" w:rsidTr="000F2460">
        <w:trPr>
          <w:trHeight w:val="397"/>
        </w:trPr>
        <w:tc>
          <w:tcPr>
            <w:tcW w:w="9855" w:type="dxa"/>
            <w:gridSpan w:val="4"/>
            <w:vAlign w:val="center"/>
          </w:tcPr>
          <w:p w:rsidR="00191624" w:rsidRPr="00191624" w:rsidRDefault="00191624" w:rsidP="00191624">
            <w:pPr>
              <w:rPr>
                <w:lang w:eastAsia="uk-UA"/>
              </w:rPr>
            </w:pPr>
            <w:r w:rsidRPr="00191624">
              <w:rPr>
                <w:lang w:val="uk-UA" w:eastAsia="uk-UA"/>
              </w:rPr>
              <w:t>9. Основні види діяльності із зазначенням найменування виду діяльності та коду за КВЕД</w:t>
            </w:r>
          </w:p>
        </w:tc>
      </w:tr>
      <w:tr w:rsidR="00191624" w:rsidRPr="00191624" w:rsidTr="000F2460">
        <w:trPr>
          <w:trHeight w:val="397"/>
        </w:trPr>
        <w:tc>
          <w:tcPr>
            <w:tcW w:w="1368" w:type="dxa"/>
            <w:vAlign w:val="center"/>
          </w:tcPr>
          <w:p w:rsidR="00191624" w:rsidRPr="00191624" w:rsidRDefault="00191624" w:rsidP="00191624">
            <w:pPr>
              <w:rPr>
                <w:b/>
                <w:lang w:val="en-US" w:eastAsia="uk-UA"/>
              </w:rPr>
            </w:pPr>
            <w:r w:rsidRPr="00191624">
              <w:rPr>
                <w:b/>
                <w:lang w:val="en-US" w:eastAsia="uk-UA"/>
              </w:rPr>
              <w:t>68.20</w:t>
            </w:r>
          </w:p>
        </w:tc>
        <w:tc>
          <w:tcPr>
            <w:tcW w:w="8487" w:type="dxa"/>
            <w:gridSpan w:val="3"/>
            <w:vAlign w:val="center"/>
          </w:tcPr>
          <w:p w:rsidR="00191624" w:rsidRPr="00191624" w:rsidRDefault="00191624" w:rsidP="00191624">
            <w:pPr>
              <w:rPr>
                <w:b/>
                <w:lang w:val="uk-UA" w:eastAsia="uk-UA"/>
              </w:rPr>
            </w:pPr>
            <w:r w:rsidRPr="00191624">
              <w:rPr>
                <w:b/>
                <w:lang w:val="en-US" w:eastAsia="uk-UA"/>
              </w:rPr>
              <w:t xml:space="preserve"> НАДАННЯ В ОРЕНДУ Й ЕКСПЛУАТАЦІЮ ВЛАСНОГО ЧИ ОРЕНДОВАНОГО НЕРУХОМОГО МАЙНА </w:t>
            </w:r>
          </w:p>
        </w:tc>
      </w:tr>
      <w:tr w:rsidR="00191624" w:rsidRPr="00191624" w:rsidTr="000F2460">
        <w:trPr>
          <w:trHeight w:val="397"/>
        </w:trPr>
        <w:tc>
          <w:tcPr>
            <w:tcW w:w="1368" w:type="dxa"/>
            <w:vAlign w:val="center"/>
          </w:tcPr>
          <w:p w:rsidR="00191624" w:rsidRPr="00191624" w:rsidRDefault="00191624" w:rsidP="00191624">
            <w:pPr>
              <w:rPr>
                <w:b/>
                <w:lang w:val="uk-UA" w:eastAsia="uk-UA"/>
              </w:rPr>
            </w:pPr>
            <w:r w:rsidRPr="00191624">
              <w:rPr>
                <w:b/>
                <w:lang w:val="en-US" w:eastAsia="uk-UA"/>
              </w:rPr>
              <w:t xml:space="preserve"> 77.39</w:t>
            </w:r>
          </w:p>
        </w:tc>
        <w:tc>
          <w:tcPr>
            <w:tcW w:w="8487" w:type="dxa"/>
            <w:gridSpan w:val="3"/>
            <w:vAlign w:val="center"/>
          </w:tcPr>
          <w:p w:rsidR="00191624" w:rsidRPr="00191624" w:rsidRDefault="00191624" w:rsidP="00191624">
            <w:pPr>
              <w:rPr>
                <w:b/>
                <w:lang w:val="en-US" w:eastAsia="uk-UA"/>
              </w:rPr>
            </w:pPr>
            <w:r w:rsidRPr="00191624">
              <w:rPr>
                <w:b/>
                <w:lang w:val="en-US" w:eastAsia="uk-UA"/>
              </w:rPr>
              <w:t xml:space="preserve"> НАДАННЯ В ОРЕНДУ ІНШИХ МАШИН, УСТАТКОВАННЯ ТА ТОВАРІВ. Н. В. І. У. </w:t>
            </w:r>
          </w:p>
        </w:tc>
      </w:tr>
      <w:tr w:rsidR="00191624" w:rsidRPr="00191624" w:rsidTr="000F2460">
        <w:trPr>
          <w:trHeight w:val="397"/>
        </w:trPr>
        <w:tc>
          <w:tcPr>
            <w:tcW w:w="1368" w:type="dxa"/>
            <w:vAlign w:val="center"/>
          </w:tcPr>
          <w:p w:rsidR="00191624" w:rsidRPr="00191624" w:rsidRDefault="00191624" w:rsidP="00191624">
            <w:pPr>
              <w:rPr>
                <w:b/>
                <w:lang w:val="uk-UA" w:eastAsia="uk-UA"/>
              </w:rPr>
            </w:pPr>
            <w:r w:rsidRPr="00191624">
              <w:rPr>
                <w:b/>
                <w:lang w:val="en-US" w:eastAsia="uk-UA"/>
              </w:rPr>
              <w:t xml:space="preserve"> 26.30</w:t>
            </w:r>
          </w:p>
        </w:tc>
        <w:tc>
          <w:tcPr>
            <w:tcW w:w="8487" w:type="dxa"/>
            <w:gridSpan w:val="3"/>
            <w:vAlign w:val="center"/>
          </w:tcPr>
          <w:p w:rsidR="00191624" w:rsidRPr="00191624" w:rsidRDefault="00191624" w:rsidP="00191624">
            <w:pPr>
              <w:rPr>
                <w:b/>
                <w:lang w:val="en-US" w:eastAsia="uk-UA"/>
              </w:rPr>
            </w:pPr>
            <w:r w:rsidRPr="00191624">
              <w:rPr>
                <w:b/>
                <w:lang w:val="en-US" w:eastAsia="uk-UA"/>
              </w:rPr>
              <w:t xml:space="preserve"> ВИРОБНИЦТВО ОБЛАДНАННЯ ЗВ'ЯЗКУ </w:t>
            </w:r>
          </w:p>
        </w:tc>
      </w:tr>
      <w:tr w:rsidR="00191624" w:rsidRPr="00191624" w:rsidTr="000F2460">
        <w:tc>
          <w:tcPr>
            <w:tcW w:w="2268" w:type="dxa"/>
            <w:gridSpan w:val="2"/>
          </w:tcPr>
          <w:p w:rsidR="00191624" w:rsidRPr="00191624" w:rsidRDefault="00191624" w:rsidP="00191624">
            <w:pPr>
              <w:rPr>
                <w:lang w:eastAsia="uk-UA"/>
              </w:rPr>
            </w:pPr>
            <w:r w:rsidRPr="00191624">
              <w:rPr>
                <w:lang w:eastAsia="uk-UA"/>
              </w:rPr>
              <w:t>10. Органи управління підприємства</w:t>
            </w:r>
          </w:p>
        </w:tc>
        <w:tc>
          <w:tcPr>
            <w:tcW w:w="7587" w:type="dxa"/>
            <w:gridSpan w:val="2"/>
          </w:tcPr>
          <w:p w:rsidR="00191624" w:rsidRPr="00191624" w:rsidRDefault="00191624" w:rsidP="00191624">
            <w:pPr>
              <w:rPr>
                <w:b/>
                <w:lang w:val="en-US" w:eastAsia="uk-UA"/>
              </w:rPr>
            </w:pPr>
            <w:r w:rsidRPr="00191624">
              <w:rPr>
                <w:b/>
                <w:lang w:val="en-US" w:eastAsia="uk-UA"/>
              </w:rPr>
              <w:t>Інформацію про органи управління емітента не заповнюють емітенти-акціонерні товариства</w:t>
            </w:r>
          </w:p>
        </w:tc>
      </w:tr>
    </w:tbl>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191624" w:rsidRPr="00191624" w:rsidTr="000F2460">
        <w:tc>
          <w:tcPr>
            <w:tcW w:w="9960" w:type="dxa"/>
            <w:gridSpan w:val="2"/>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uk-UA" w:eastAsia="uk-UA"/>
              </w:rPr>
              <w:t>11. Банки, що обслуговують емітента</w:t>
            </w:r>
          </w:p>
        </w:tc>
      </w:tr>
      <w:tr w:rsidR="00191624" w:rsidRPr="00191624" w:rsidTr="000F2460">
        <w:tc>
          <w:tcPr>
            <w:tcW w:w="4920" w:type="dxa"/>
            <w:tcBorders>
              <w:top w:val="nil"/>
              <w:left w:val="nil"/>
              <w:bottom w:val="nil"/>
              <w:right w:val="nil"/>
            </w:tcBorders>
            <w:tcMar>
              <w:top w:w="60" w:type="dxa"/>
              <w:left w:w="60" w:type="dxa"/>
              <w:bottom w:w="60" w:type="dxa"/>
              <w:right w:w="60" w:type="dxa"/>
            </w:tcMa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eastAsia="uk-UA"/>
              </w:rPr>
              <w:t xml:space="preserve"> </w:t>
            </w:r>
            <w:r w:rsidRPr="00191624">
              <w:rPr>
                <w:rFonts w:ascii="Times New Roman" w:eastAsia="Times New Roman" w:hAnsi="Times New Roman" w:cs="Times New Roman"/>
                <w:b/>
                <w:sz w:val="20"/>
                <w:szCs w:val="20"/>
                <w:lang w:val="en-US" w:eastAsia="uk-UA"/>
              </w:rPr>
              <w:t>ПУБЛІЧНЕ АКЦІОНЕРНЕ ТОВАРИСТВО АКЦІОНЕРНИЙ БАНК «ПІВДЕННИЙ»</w:t>
            </w:r>
          </w:p>
        </w:tc>
      </w:tr>
      <w:tr w:rsidR="00191624" w:rsidRPr="00191624" w:rsidTr="000F2460">
        <w:tc>
          <w:tcPr>
            <w:tcW w:w="4920" w:type="dxa"/>
            <w:tcBorders>
              <w:top w:val="nil"/>
              <w:left w:val="nil"/>
              <w:bottom w:val="nil"/>
              <w:right w:val="nil"/>
            </w:tcBorders>
            <w:tcMar>
              <w:top w:w="60" w:type="dxa"/>
              <w:left w:w="60" w:type="dxa"/>
              <w:bottom w:w="60" w:type="dxa"/>
              <w:right w:w="60" w:type="dxa"/>
            </w:tcMa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191624" w:rsidRPr="00191624" w:rsidRDefault="00191624" w:rsidP="00191624">
            <w:pPr>
              <w:spacing w:after="0" w:line="240" w:lineRule="auto"/>
              <w:rPr>
                <w:rFonts w:ascii="Times New Roman" w:eastAsia="Times New Roman" w:hAnsi="Times New Roman" w:cs="Times New Roman"/>
                <w:b/>
                <w:sz w:val="20"/>
                <w:szCs w:val="20"/>
                <w:lang w:val="uk-UA" w:eastAsia="uk-UA"/>
              </w:rPr>
            </w:pPr>
            <w:r w:rsidRPr="00191624">
              <w:rPr>
                <w:rFonts w:ascii="Times New Roman" w:eastAsia="Times New Roman" w:hAnsi="Times New Roman" w:cs="Times New Roman"/>
                <w:b/>
                <w:sz w:val="20"/>
                <w:szCs w:val="20"/>
                <w:lang w:val="en-US" w:eastAsia="uk-UA"/>
              </w:rPr>
              <w:t xml:space="preserve"> 328209</w:t>
            </w:r>
          </w:p>
        </w:tc>
      </w:tr>
      <w:tr w:rsidR="00191624" w:rsidRPr="00191624" w:rsidTr="000F2460">
        <w:tc>
          <w:tcPr>
            <w:tcW w:w="4920" w:type="dxa"/>
            <w:tcBorders>
              <w:top w:val="nil"/>
              <w:left w:val="nil"/>
              <w:bottom w:val="nil"/>
              <w:right w:val="nil"/>
            </w:tcBorders>
            <w:tcMar>
              <w:top w:w="60" w:type="dxa"/>
              <w:left w:w="60" w:type="dxa"/>
              <w:bottom w:w="60" w:type="dxa"/>
              <w:right w:w="60" w:type="dxa"/>
            </w:tcMa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191624" w:rsidRPr="00191624" w:rsidRDefault="00191624" w:rsidP="00191624">
            <w:pPr>
              <w:spacing w:after="0" w:line="240" w:lineRule="auto"/>
              <w:rPr>
                <w:rFonts w:ascii="Times New Roman" w:eastAsia="Times New Roman" w:hAnsi="Times New Roman" w:cs="Times New Roman"/>
                <w:b/>
                <w:sz w:val="20"/>
                <w:szCs w:val="20"/>
                <w:lang w:val="uk-UA" w:eastAsia="uk-UA"/>
              </w:rPr>
            </w:pPr>
            <w:r w:rsidRPr="00191624">
              <w:rPr>
                <w:rFonts w:ascii="Times New Roman" w:eastAsia="Times New Roman" w:hAnsi="Times New Roman" w:cs="Times New Roman"/>
                <w:b/>
                <w:sz w:val="20"/>
                <w:szCs w:val="20"/>
                <w:lang w:val="en-US" w:eastAsia="uk-UA"/>
              </w:rPr>
              <w:t xml:space="preserve"> 26002010019275</w:t>
            </w:r>
          </w:p>
        </w:tc>
      </w:tr>
      <w:tr w:rsidR="00191624" w:rsidRPr="00191624" w:rsidTr="000F2460">
        <w:tc>
          <w:tcPr>
            <w:tcW w:w="4920" w:type="dxa"/>
            <w:tcBorders>
              <w:top w:val="nil"/>
              <w:left w:val="nil"/>
              <w:bottom w:val="nil"/>
              <w:right w:val="nil"/>
            </w:tcBorders>
            <w:tcMar>
              <w:top w:w="60" w:type="dxa"/>
              <w:left w:w="60" w:type="dxa"/>
              <w:bottom w:w="60" w:type="dxa"/>
              <w:right w:w="60" w:type="dxa"/>
            </w:tcMa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191624" w:rsidRPr="00191624" w:rsidRDefault="00191624" w:rsidP="00191624">
            <w:pPr>
              <w:spacing w:after="0" w:line="240" w:lineRule="auto"/>
              <w:rPr>
                <w:rFonts w:ascii="Times New Roman" w:eastAsia="Times New Roman" w:hAnsi="Times New Roman" w:cs="Times New Roman"/>
                <w:b/>
                <w:sz w:val="20"/>
                <w:szCs w:val="20"/>
                <w:lang w:val="uk-UA" w:eastAsia="uk-UA"/>
              </w:rPr>
            </w:pPr>
            <w:r w:rsidRPr="00191624">
              <w:rPr>
                <w:rFonts w:ascii="Times New Roman" w:eastAsia="Times New Roman" w:hAnsi="Times New Roman" w:cs="Times New Roman"/>
                <w:b/>
                <w:sz w:val="20"/>
                <w:szCs w:val="20"/>
                <w:lang w:eastAsia="uk-UA"/>
              </w:rPr>
              <w:t xml:space="preserve"> </w:t>
            </w:r>
            <w:r w:rsidRPr="00191624">
              <w:rPr>
                <w:rFonts w:ascii="Times New Roman" w:eastAsia="Times New Roman" w:hAnsi="Times New Roman" w:cs="Times New Roman"/>
                <w:b/>
                <w:sz w:val="20"/>
                <w:szCs w:val="20"/>
                <w:lang w:val="en-US" w:eastAsia="uk-UA"/>
              </w:rPr>
              <w:t>д/н</w:t>
            </w:r>
          </w:p>
        </w:tc>
      </w:tr>
      <w:tr w:rsidR="00191624" w:rsidRPr="00191624" w:rsidTr="000F2460">
        <w:tc>
          <w:tcPr>
            <w:tcW w:w="4920" w:type="dxa"/>
            <w:tcBorders>
              <w:top w:val="nil"/>
              <w:left w:val="nil"/>
              <w:bottom w:val="nil"/>
              <w:right w:val="nil"/>
            </w:tcBorders>
            <w:tcMar>
              <w:top w:w="60" w:type="dxa"/>
              <w:left w:w="60" w:type="dxa"/>
              <w:bottom w:w="60" w:type="dxa"/>
              <w:right w:w="60" w:type="dxa"/>
            </w:tcMa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191624" w:rsidRPr="00191624" w:rsidRDefault="00191624" w:rsidP="00191624">
            <w:pPr>
              <w:spacing w:after="0" w:line="240" w:lineRule="auto"/>
              <w:rPr>
                <w:rFonts w:ascii="Times New Roman" w:eastAsia="Times New Roman" w:hAnsi="Times New Roman" w:cs="Times New Roman"/>
                <w:b/>
                <w:sz w:val="20"/>
                <w:szCs w:val="20"/>
                <w:lang w:val="uk-UA" w:eastAsia="uk-UA"/>
              </w:rPr>
            </w:pPr>
            <w:r w:rsidRPr="00191624">
              <w:rPr>
                <w:rFonts w:ascii="Times New Roman" w:eastAsia="Times New Roman" w:hAnsi="Times New Roman" w:cs="Times New Roman"/>
                <w:b/>
                <w:sz w:val="20"/>
                <w:szCs w:val="20"/>
                <w:lang w:val="en-US" w:eastAsia="uk-UA"/>
              </w:rPr>
              <w:t xml:space="preserve"> д/н</w:t>
            </w:r>
          </w:p>
        </w:tc>
      </w:tr>
      <w:tr w:rsidR="00191624" w:rsidRPr="00191624" w:rsidTr="000F2460">
        <w:tc>
          <w:tcPr>
            <w:tcW w:w="4920" w:type="dxa"/>
            <w:tcBorders>
              <w:top w:val="nil"/>
              <w:left w:val="nil"/>
              <w:bottom w:val="nil"/>
              <w:right w:val="nil"/>
            </w:tcBorders>
            <w:tcMar>
              <w:top w:w="60" w:type="dxa"/>
              <w:left w:w="60" w:type="dxa"/>
              <w:bottom w:w="60" w:type="dxa"/>
              <w:right w:w="60" w:type="dxa"/>
            </w:tcMa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191624" w:rsidRPr="00191624" w:rsidRDefault="00191624" w:rsidP="00191624">
            <w:pPr>
              <w:spacing w:after="0" w:line="240" w:lineRule="auto"/>
              <w:rPr>
                <w:rFonts w:ascii="Times New Roman" w:eastAsia="Times New Roman" w:hAnsi="Times New Roman" w:cs="Times New Roman"/>
                <w:b/>
                <w:sz w:val="20"/>
                <w:szCs w:val="20"/>
                <w:lang w:val="uk-UA" w:eastAsia="uk-UA"/>
              </w:rPr>
            </w:pPr>
            <w:r w:rsidRPr="00191624">
              <w:rPr>
                <w:rFonts w:ascii="Times New Roman" w:eastAsia="Times New Roman" w:hAnsi="Times New Roman" w:cs="Times New Roman"/>
                <w:b/>
                <w:sz w:val="20"/>
                <w:szCs w:val="20"/>
                <w:lang w:val="en-US" w:eastAsia="uk-UA"/>
              </w:rPr>
              <w:t xml:space="preserve"> д/н</w:t>
            </w:r>
          </w:p>
        </w:tc>
      </w:tr>
    </w:tbl>
    <w:p w:rsidR="00191624" w:rsidRPr="00191624" w:rsidRDefault="00191624" w:rsidP="00191624">
      <w:pPr>
        <w:spacing w:after="0" w:line="240" w:lineRule="auto"/>
        <w:rPr>
          <w:rFonts w:ascii="Times New Roman" w:eastAsia="Times New Roman" w:hAnsi="Times New Roman" w:cs="Times New Roman"/>
          <w:sz w:val="24"/>
          <w:szCs w:val="24"/>
          <w:lang w:eastAsia="uk-UA"/>
        </w:rPr>
      </w:pPr>
    </w:p>
    <w:p w:rsidR="00191624" w:rsidRDefault="00191624">
      <w:pPr>
        <w:sectPr w:rsidR="00191624" w:rsidSect="00191624">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91624" w:rsidRPr="00191624" w:rsidTr="000F2460">
        <w:tc>
          <w:tcPr>
            <w:tcW w:w="9720" w:type="dxa"/>
            <w:tcMar>
              <w:top w:w="60" w:type="dxa"/>
              <w:left w:w="60" w:type="dxa"/>
              <w:bottom w:w="60" w:type="dxa"/>
              <w:right w:w="60" w:type="dxa"/>
            </w:tcMar>
            <w:vAlign w:val="center"/>
          </w:tcPr>
          <w:p w:rsidR="00191624" w:rsidRPr="00191624" w:rsidRDefault="00191624" w:rsidP="00191624">
            <w:pPr>
              <w:spacing w:after="0" w:line="240" w:lineRule="auto"/>
              <w:ind w:left="-210"/>
              <w:jc w:val="center"/>
              <w:rPr>
                <w:rFonts w:ascii="Times New Roman" w:eastAsia="Times New Roman" w:hAnsi="Times New Roman" w:cs="Times New Roman"/>
                <w:b/>
                <w:bCs/>
                <w:sz w:val="28"/>
                <w:szCs w:val="28"/>
                <w:lang w:val="uk-UA" w:eastAsia="uk-UA"/>
              </w:rPr>
            </w:pPr>
            <w:r w:rsidRPr="00191624">
              <w:rPr>
                <w:rFonts w:ascii="Times New Roman" w:eastAsia="Times New Roman" w:hAnsi="Times New Roman" w:cs="Times New Roman"/>
                <w:b/>
                <w:color w:val="000000"/>
                <w:sz w:val="28"/>
                <w:szCs w:val="28"/>
                <w:lang w:val="en-US" w:eastAsia="uk-UA"/>
              </w:rPr>
              <w:lastRenderedPageBreak/>
              <w:t>V</w:t>
            </w:r>
            <w:r w:rsidRPr="00191624">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191624" w:rsidRPr="00191624" w:rsidTr="000F2460">
        <w:tc>
          <w:tcPr>
            <w:tcW w:w="9720" w:type="dxa"/>
            <w:tcMar>
              <w:top w:w="60" w:type="dxa"/>
              <w:left w:w="60" w:type="dxa"/>
              <w:bottom w:w="60" w:type="dxa"/>
              <w:right w:w="60" w:type="dxa"/>
            </w:tcMar>
          </w:tcPr>
          <w:p w:rsidR="00191624" w:rsidRPr="00191624" w:rsidRDefault="00191624" w:rsidP="00191624">
            <w:pPr>
              <w:spacing w:after="0" w:line="240" w:lineRule="auto"/>
              <w:rPr>
                <w:rFonts w:ascii="Times New Roman" w:eastAsia="Times New Roman" w:hAnsi="Times New Roman" w:cs="Times New Roman"/>
                <w:sz w:val="24"/>
                <w:szCs w:val="24"/>
                <w:lang w:val="uk-UA" w:eastAsia="uk-UA"/>
              </w:rPr>
            </w:pPr>
            <w:r w:rsidRPr="00191624">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191624" w:rsidRPr="00191624" w:rsidRDefault="00191624" w:rsidP="00191624">
      <w:pPr>
        <w:spacing w:after="0" w:line="240" w:lineRule="auto"/>
        <w:rPr>
          <w:rFonts w:ascii="Times New Roman" w:eastAsia="Times New Roman" w:hAnsi="Times New Roman" w:cs="Times New Roman"/>
          <w:vanish/>
          <w:color w:val="000000"/>
          <w:sz w:val="24"/>
          <w:szCs w:val="24"/>
          <w:lang w:val="uk-UA" w:eastAsia="uk-UA"/>
        </w:rPr>
      </w:pPr>
    </w:p>
    <w:p w:rsidR="00191624" w:rsidRPr="00191624" w:rsidRDefault="00191624" w:rsidP="00191624">
      <w:pPr>
        <w:spacing w:after="0" w:line="240" w:lineRule="auto"/>
        <w:rPr>
          <w:rFonts w:ascii="Times New Roman" w:eastAsia="Times New Roman" w:hAnsi="Times New Roman" w:cs="Times New Roman"/>
          <w:vanish/>
          <w:color w:val="000000"/>
          <w:sz w:val="24"/>
          <w:szCs w:val="24"/>
          <w:lang w:val="uk-UA" w:eastAsia="uk-UA"/>
        </w:rPr>
      </w:pPr>
    </w:p>
    <w:p w:rsidR="00191624" w:rsidRPr="00191624" w:rsidRDefault="00191624" w:rsidP="00191624">
      <w:pPr>
        <w:spacing w:after="0" w:line="240" w:lineRule="auto"/>
        <w:rPr>
          <w:rFonts w:ascii="Times New Roman" w:eastAsia="Times New Roman" w:hAnsi="Times New Roman" w:cs="Times New Roman"/>
          <w:sz w:val="24"/>
          <w:szCs w:val="24"/>
          <w:lang w:val="uk-UA" w:eastAsia="uk-UA"/>
        </w:rPr>
      </w:pPr>
    </w:p>
    <w:p w:rsidR="00191624" w:rsidRPr="00191624" w:rsidRDefault="00191624" w:rsidP="00191624">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1. Посада</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генеральний директор</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Шевченко Олександр Миколайович</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 xml:space="preserve"> </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1964</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5. Освіта**</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вища</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5</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Заст. директора з капітального будівництва Товариства з обмеженою відповідальністю  "Запорізький завод кольорових металів"</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08.09.2016 на 3 роки</w:t>
            </w:r>
          </w:p>
        </w:tc>
      </w:tr>
    </w:tbl>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9. Опис    Повноваження та обов'язки посадової особи визначаються законодавством України, Статутом, Положенням про виконавчий орган товариства Приватного акціонерного товариства "Супутник", та контрактом. Генеральний директор діє від імені Товариства без довіреності. Здійснює поточне керівництво господарською діяльністю підприємства. Розмір винагороди за штатним розкладом. В 2016 році загальними зборами акціонерів переобраний на новий термін. В звітному році змін по посаді не було. Загальний стаж роботи 34 роки. Непогашеної судимості за корисливi та посадовi злочини Шевченко О.М. не має. Протягом останніх 5 років та зараз обіймає посаду заступника директора з капітального будівництва у Товаристві з обмеженою відповідальністю  "Запорізький завод кольорових металів", 69076 м. Запоріжжя, вул. Новобудов, 9. Після звільнення 25.11.2015  головного бухгалтера, генеральний директор прийняв на себе відповідальність за фінансовий стан підприємства та податковий облік, посада головного бухгалтера на підприємстві відсутня.</w:t>
      </w:r>
    </w:p>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1. Посада</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член наглядової ради</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Товариство з обмеженою відповідальністю "Терра-Форум"</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36911830</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д/н</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5. Освіта**</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д/н</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д/</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д/н</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08.09.2016 на 3 роки</w:t>
            </w:r>
          </w:p>
        </w:tc>
      </w:tr>
    </w:tbl>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9. Опис    Повноваження та обов'язки посадової особи визначаються законодавством України, Статутом, Положенням про наглядову раду  Приватного акціонерного товариства "Супутник". Здійснює контроль за діяльністю виконавчого органу. За звітний період винагорода, в тому числі в натуральній формі, не отримувалась. Переобраний на посаду загальними зборами акціонерів 08.09.2016. В звітному році змін по посаді не було.  Для  засідань наглядової ради Приватного акціонерного товариства  "Супутник" керівником юридичної особи визначається довірена особа.</w:t>
      </w:r>
    </w:p>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1. Посада</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член наглядової ради</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Компанія "Гонфілія трейдінг лімітед", Кіпр</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HE 155770</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д/н</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5. Освіта**</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д/н</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д/</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д/н</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08.09.2016 на 3 роки</w:t>
            </w:r>
          </w:p>
        </w:tc>
      </w:tr>
    </w:tbl>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 xml:space="preserve">9. Опис    Повноваження та обов'язки посадової особи визначаються законодавством України, Статутом, Положенням про наглядову раду  Приватного акціонерного товариства "Супутник". Здійснює контроль за діяльністю виконавчого органу. За звітний період винагорода, в тому числі в натуральній формі, не отримувалась. Переобраний на посаду загальними зборами акціонерів 08.09.2016. В звітному році змін по </w:t>
      </w:r>
      <w:r w:rsidRPr="00191624">
        <w:rPr>
          <w:rFonts w:ascii="Times New Roman" w:eastAsia="Times New Roman" w:hAnsi="Times New Roman" w:cs="Times New Roman"/>
          <w:b/>
          <w:sz w:val="20"/>
          <w:szCs w:val="24"/>
          <w:lang w:val="uk-UA" w:eastAsia="uk-UA"/>
        </w:rPr>
        <w:lastRenderedPageBreak/>
        <w:t>посаді не було.  Для  засідань наглядової ради Приватного акціонерного товариства "Супутник" керівником юридичної особи визначається довірена особа.</w:t>
      </w:r>
    </w:p>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1. Посада</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голова наглядової ради</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Товариство з обмеженою відповідальністю "Запорізький завод кольорових металів"</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36911851</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д/н</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5. Освіта**</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д/н</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д/</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д/н</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08.09.2016 на 3 роки</w:t>
            </w:r>
          </w:p>
        </w:tc>
      </w:tr>
    </w:tbl>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9. Опис    Повноваження та обов'язки посадової особи визначаються законодавством України, Статутом, Положенням про наглядову раду  Приватного акціонерного товариства "Супутник". Керує діяльністю наглядової ради Товариства, організовує засідання наглядової ради та здійснює контроль за діяльністю виконавчого органу. За звітний період винагорода, в тому числі в натуральній формі, не отримувалась. Переобраний на посаду члена наглядової ради загальними зборами акціонерів 08.09.2016 і, в той же день наглядовою радою обраний головою наглядової ради. В звітному році змін по посаді не було. Для  засідань наглядової ради Приватного акціонерного товариства "Супутник" керівником юридичної особи визначається довірена особа.</w:t>
      </w:r>
    </w:p>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1. Посада</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голова ревізійної комісії</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Байрачна Наталія Миколаївна</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 xml:space="preserve"> </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1974</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5. Освіта**</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вища</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5</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головний бухгалтер Товариства з обмеженою відповідальністю  "Запорізький завод кольорових металів"</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08.09.2016 на 3 роки</w:t>
            </w:r>
          </w:p>
        </w:tc>
      </w:tr>
    </w:tbl>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9. Опис    Повноваження та обов'язки посадової особи визначаються законодавством України, Статутом, Положенням про ревізійну комісію Приватного акціонерного товариства "Супутник".  Здійснює  керівництво діяльністю ревізійної комісії підприємства. За звітний період винагорода, в тому числі в натуральній формі, не отримувалась. Переобрана на посаду члена ревізійної комісії загальними зборами акціонерів 08.09.2016  та протокольним рішенням ревізійної комісії того ж дня обрана головою ревізійної комісії. В звітному році змін по посаді не було. Непогашеної судимості за корисливi та посадовi злочини не має. Загальний стаж роботи 21 роки. Протягом останніх 5 років і зараз обіймає посаду головного бухгалтера у Товаристві з обмеженою відповідальністю  "Запорізький завод кольорових металів", 69076 м. Запоріжжя, вул. Новобудов, 9.</w:t>
      </w:r>
    </w:p>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1. Посада</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член ревізійної комісії</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Симоненко Лариса Миколаївна</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 xml:space="preserve"> </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1964</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5. Освіта**</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вища</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5</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заступником головного бухгалтера Товариства з обмеженою відповідальністю "Запорізький завод кольорових металів"</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08.09.2016 на 3 роки</w:t>
            </w:r>
          </w:p>
        </w:tc>
      </w:tr>
    </w:tbl>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9. Опис    Повноваження та обов'язки посадової особи визначаються законодавством України, Статутом, Положенням про ревізійну комісію Приватного акціонерного товариства "Супутник".  Здійснює  контроль за фінансово-господарською діяльністю Товариства. За звітний період винагорода, в тому числі в натуральній формі, не отримувалась. Переобрана на посаду загальними зборами акціонерів 08.09.2016. В звітному році змін по посаді не було. Непогашеної судимості за корисливi та посадовi злочини не має. Загальний стаж роботи 33 роки. Обіймає посаду заступника головного бухгалтера Товариства з обмеженою відповідальністю  "Запорізький завод кольорових металів", 69076 м. Запоріжжя, вул. Новобудов, 9. Протягом останніх 5 років працювала заступником головного бухгалтера Товариства з обмеженою відповідальністю "Запорізький завод кольорових металів".</w:t>
      </w:r>
    </w:p>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1. Посада</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член ревізійної комісії</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Філіпських Борис Анатолійович</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 xml:space="preserve"> </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1982</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5. Освіта**</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вища</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5</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начальником служби безпеки Товариства з обмеженою відповідальністю "Запорізький завод кольорових металів"</w:t>
            </w:r>
          </w:p>
        </w:tc>
      </w:tr>
      <w:tr w:rsidR="00191624" w:rsidRPr="00191624" w:rsidTr="000F2460">
        <w:tblPrEx>
          <w:tblCellMar>
            <w:top w:w="0" w:type="dxa"/>
            <w:bottom w:w="0" w:type="dxa"/>
          </w:tblCellMar>
        </w:tblPrEx>
        <w:tc>
          <w:tcPr>
            <w:tcW w:w="3968" w:type="dxa"/>
            <w:shd w:val="clear" w:color="auto" w:fill="auto"/>
          </w:tcPr>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r w:rsidRPr="00191624">
              <w:rPr>
                <w:rFonts w:ascii="Times New Roman" w:eastAsia="Times New Roman" w:hAnsi="Times New Roman" w:cs="Times New Roman"/>
                <w:sz w:val="20"/>
                <w:szCs w:val="24"/>
                <w:lang w:val="uk-UA" w:eastAsia="uk-UA"/>
              </w:rPr>
              <w:t>08.09.2016 на 3 роки</w:t>
            </w:r>
          </w:p>
        </w:tc>
      </w:tr>
    </w:tbl>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r w:rsidRPr="00191624">
        <w:rPr>
          <w:rFonts w:ascii="Times New Roman" w:eastAsia="Times New Roman" w:hAnsi="Times New Roman" w:cs="Times New Roman"/>
          <w:b/>
          <w:sz w:val="20"/>
          <w:szCs w:val="24"/>
          <w:lang w:val="uk-UA" w:eastAsia="uk-UA"/>
        </w:rPr>
        <w:t>9. Опис    Повноваження та обов'язки посадової особи визначаються законодавством України, Статутом, Положенням про ревізійну комісію Приватного акціонерного товариства "Супутник".  Здійснює  контроль за фінансово-господарською діяльністю Товариства. За звітний період винагорода, в тому числі в натуральній формі, не отримувалась. Переобраний на посаду загальними зборами акціонерів 08.09.2016. В звітному році змін по посаді не було. Непогашеної судимості за корисливi та посадовi злочини не має. Загальний стаж роботи 17 років.  Обіймає посаду начальника служби безпеки у Товаристві з обмеженою відповідальністю  "Запорізький завод кольорових металів", 69076 м. Запоріжжя, вул. Новобудов, 9. Протягом останніх 5 років працював  начальником служби безпеки Товариства з обмеженою відповідальністю "Запорізький завод кольорових металів".</w:t>
      </w:r>
    </w:p>
    <w:p w:rsidR="00191624" w:rsidRPr="00191624" w:rsidRDefault="00191624" w:rsidP="00191624">
      <w:pPr>
        <w:spacing w:after="0" w:line="240" w:lineRule="auto"/>
        <w:rPr>
          <w:rFonts w:ascii="Times New Roman" w:eastAsia="Times New Roman" w:hAnsi="Times New Roman" w:cs="Times New Roman"/>
          <w:b/>
          <w:sz w:val="20"/>
          <w:szCs w:val="24"/>
          <w:lang w:val="uk-UA" w:eastAsia="uk-UA"/>
        </w:rPr>
      </w:pPr>
    </w:p>
    <w:p w:rsidR="00191624" w:rsidRPr="00191624" w:rsidRDefault="00191624" w:rsidP="00191624">
      <w:pPr>
        <w:spacing w:after="0" w:line="240" w:lineRule="auto"/>
        <w:rPr>
          <w:rFonts w:ascii="Times New Roman" w:eastAsia="Times New Roman" w:hAnsi="Times New Roman" w:cs="Times New Roman"/>
          <w:sz w:val="20"/>
          <w:szCs w:val="24"/>
          <w:lang w:val="uk-UA" w:eastAsia="uk-UA"/>
        </w:rPr>
      </w:pPr>
    </w:p>
    <w:p w:rsidR="00191624" w:rsidRDefault="00191624">
      <w:pPr>
        <w:sectPr w:rsidR="00191624" w:rsidSect="0019162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91624" w:rsidRPr="00191624" w:rsidTr="000F2460">
        <w:trPr>
          <w:trHeight w:val="463"/>
        </w:trPr>
        <w:tc>
          <w:tcPr>
            <w:tcW w:w="15480" w:type="dxa"/>
            <w:tcMar>
              <w:top w:w="60" w:type="dxa"/>
              <w:left w:w="60" w:type="dxa"/>
              <w:bottom w:w="60" w:type="dxa"/>
              <w:right w:w="60" w:type="dxa"/>
            </w:tcMar>
            <w:vAlign w:val="center"/>
          </w:tcPr>
          <w:p w:rsidR="00191624" w:rsidRPr="00191624" w:rsidRDefault="00191624" w:rsidP="00191624">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191624">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191624" w:rsidRPr="00191624" w:rsidRDefault="00191624" w:rsidP="00191624">
            <w:pPr>
              <w:spacing w:after="0" w:line="240" w:lineRule="auto"/>
              <w:rPr>
                <w:rFonts w:ascii="Times New Roman" w:eastAsia="Times New Roman" w:hAnsi="Times New Roman" w:cs="Times New Roman"/>
                <w:b/>
                <w:bCs/>
                <w:sz w:val="24"/>
                <w:szCs w:val="24"/>
                <w:lang w:eastAsia="uk-UA"/>
              </w:rPr>
            </w:pPr>
          </w:p>
        </w:tc>
      </w:tr>
    </w:tbl>
    <w:p w:rsidR="00191624" w:rsidRPr="00191624" w:rsidRDefault="00191624" w:rsidP="00191624">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1800"/>
        <w:gridCol w:w="2340"/>
        <w:gridCol w:w="3060"/>
        <w:gridCol w:w="1321"/>
        <w:gridCol w:w="1588"/>
        <w:gridCol w:w="1308"/>
        <w:gridCol w:w="1292"/>
        <w:gridCol w:w="1489"/>
        <w:gridCol w:w="1218"/>
      </w:tblGrid>
      <w:tr w:rsidR="00191624" w:rsidRPr="00191624" w:rsidTr="000F2460">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Посада</w:t>
            </w:r>
          </w:p>
        </w:tc>
        <w:tc>
          <w:tcPr>
            <w:tcW w:w="234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ind w:left="300" w:hanging="300"/>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Прізвище, ім'я, по батькові посадової особи</w:t>
            </w:r>
          </w:p>
        </w:tc>
        <w:tc>
          <w:tcPr>
            <w:tcW w:w="306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132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Кількість акцій (штук)</w:t>
            </w:r>
          </w:p>
        </w:tc>
        <w:tc>
          <w:tcPr>
            <w:tcW w:w="15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Від загальної кількості акцій (у відсотках)</w:t>
            </w:r>
          </w:p>
        </w:tc>
        <w:tc>
          <w:tcPr>
            <w:tcW w:w="530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Кількість за видами акцій</w:t>
            </w:r>
          </w:p>
        </w:tc>
      </w:tr>
      <w:tr w:rsidR="00191624" w:rsidRPr="00191624" w:rsidTr="000F2460">
        <w:tc>
          <w:tcPr>
            <w:tcW w:w="1800" w:type="dxa"/>
            <w:vMerge/>
            <w:tcBorders>
              <w:top w:val="single" w:sz="6" w:space="0" w:color="000000"/>
              <w:left w:val="single" w:sz="6" w:space="0" w:color="000000"/>
              <w:bottom w:val="single" w:sz="6" w:space="0" w:color="000000"/>
              <w:right w:val="single" w:sz="6" w:space="0" w:color="000000"/>
            </w:tcBorders>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p>
        </w:tc>
        <w:tc>
          <w:tcPr>
            <w:tcW w:w="2340" w:type="dxa"/>
            <w:vMerge/>
            <w:tcBorders>
              <w:top w:val="single" w:sz="6" w:space="0" w:color="000000"/>
              <w:left w:val="single" w:sz="6" w:space="0" w:color="000000"/>
              <w:bottom w:val="single" w:sz="6" w:space="0" w:color="000000"/>
              <w:right w:val="single" w:sz="6" w:space="0" w:color="000000"/>
            </w:tcBorders>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p>
        </w:tc>
        <w:tc>
          <w:tcPr>
            <w:tcW w:w="3060" w:type="dxa"/>
            <w:vMerge/>
            <w:tcBorders>
              <w:top w:val="single" w:sz="6" w:space="0" w:color="000000"/>
              <w:left w:val="single" w:sz="6" w:space="0" w:color="000000"/>
              <w:bottom w:val="single" w:sz="6" w:space="0" w:color="000000"/>
              <w:right w:val="single" w:sz="6" w:space="0" w:color="000000"/>
            </w:tcBorders>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p>
        </w:tc>
        <w:tc>
          <w:tcPr>
            <w:tcW w:w="1321" w:type="dxa"/>
            <w:vMerge/>
            <w:tcBorders>
              <w:top w:val="single" w:sz="6" w:space="0" w:color="000000"/>
              <w:left w:val="single" w:sz="6" w:space="0" w:color="000000"/>
              <w:bottom w:val="single" w:sz="6" w:space="0" w:color="000000"/>
              <w:right w:val="single" w:sz="6" w:space="0" w:color="000000"/>
            </w:tcBorders>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p>
        </w:tc>
        <w:tc>
          <w:tcPr>
            <w:tcW w:w="1588" w:type="dxa"/>
            <w:vMerge/>
            <w:tcBorders>
              <w:top w:val="single" w:sz="6" w:space="0" w:color="000000"/>
              <w:left w:val="single" w:sz="6" w:space="0" w:color="000000"/>
              <w:bottom w:val="single" w:sz="6" w:space="0" w:color="000000"/>
              <w:right w:val="single" w:sz="6" w:space="0" w:color="000000"/>
            </w:tcBorders>
            <w:vAlign w:val="cente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прості іменні</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прості на пред'явника</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ind w:left="-243"/>
              <w:jc w:val="center"/>
              <w:rPr>
                <w:rFonts w:ascii="Times New Roman" w:eastAsia="Times New Roman" w:hAnsi="Times New Roman" w:cs="Times New Roman"/>
                <w:b/>
                <w:bCs/>
                <w:sz w:val="20"/>
                <w:szCs w:val="20"/>
                <w:lang w:val="en-US" w:eastAsia="uk-UA"/>
              </w:rPr>
            </w:pPr>
            <w:r w:rsidRPr="00191624">
              <w:rPr>
                <w:rFonts w:ascii="Times New Roman" w:eastAsia="Times New Roman" w:hAnsi="Times New Roman" w:cs="Times New Roman"/>
                <w:b/>
                <w:bCs/>
                <w:sz w:val="20"/>
                <w:szCs w:val="20"/>
                <w:lang w:val="en-US" w:eastAsia="uk-UA"/>
              </w:rPr>
              <w:t xml:space="preserve">  </w:t>
            </w:r>
            <w:r w:rsidRPr="00191624">
              <w:rPr>
                <w:rFonts w:ascii="Times New Roman" w:eastAsia="Times New Roman" w:hAnsi="Times New Roman" w:cs="Times New Roman"/>
                <w:b/>
                <w:bCs/>
                <w:sz w:val="20"/>
                <w:szCs w:val="20"/>
                <w:lang w:val="uk-UA" w:eastAsia="uk-UA"/>
              </w:rPr>
              <w:t>Привілейовані</w:t>
            </w:r>
          </w:p>
          <w:p w:rsidR="00191624" w:rsidRPr="00191624" w:rsidRDefault="00191624" w:rsidP="00191624">
            <w:pPr>
              <w:spacing w:after="0" w:line="240" w:lineRule="auto"/>
              <w:ind w:left="-243"/>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іменні</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привілейовані на пред'явника</w:t>
            </w:r>
          </w:p>
        </w:tc>
      </w:tr>
      <w:tr w:rsidR="00191624" w:rsidRPr="00191624" w:rsidTr="000F2460">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1</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3</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en-US" w:eastAsia="uk-UA"/>
              </w:rPr>
            </w:pPr>
            <w:r w:rsidRPr="00191624">
              <w:rPr>
                <w:rFonts w:ascii="Times New Roman" w:eastAsia="Times New Roman" w:hAnsi="Times New Roman" w:cs="Times New Roman"/>
                <w:b/>
                <w:bCs/>
                <w:sz w:val="20"/>
                <w:szCs w:val="20"/>
                <w:lang w:val="en-US" w:eastAsia="uk-UA"/>
              </w:rPr>
              <w:t>4</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en-US" w:eastAsia="uk-UA"/>
              </w:rPr>
            </w:pPr>
            <w:r w:rsidRPr="00191624">
              <w:rPr>
                <w:rFonts w:ascii="Times New Roman" w:eastAsia="Times New Roman" w:hAnsi="Times New Roman" w:cs="Times New Roman"/>
                <w:b/>
                <w:bCs/>
                <w:sz w:val="20"/>
                <w:szCs w:val="20"/>
                <w:lang w:val="en-US" w:eastAsia="uk-UA"/>
              </w:rPr>
              <w:t>5</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en-US" w:eastAsia="uk-UA"/>
              </w:rPr>
            </w:pPr>
            <w:r w:rsidRPr="00191624">
              <w:rPr>
                <w:rFonts w:ascii="Times New Roman" w:eastAsia="Times New Roman" w:hAnsi="Times New Roman" w:cs="Times New Roman"/>
                <w:b/>
                <w:bCs/>
                <w:sz w:val="20"/>
                <w:szCs w:val="20"/>
                <w:lang w:val="en-US" w:eastAsia="uk-UA"/>
              </w:rPr>
              <w:t>6</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en-US" w:eastAsia="uk-UA"/>
              </w:rPr>
            </w:pPr>
            <w:r w:rsidRPr="00191624">
              <w:rPr>
                <w:rFonts w:ascii="Times New Roman" w:eastAsia="Times New Roman" w:hAnsi="Times New Roman" w:cs="Times New Roman"/>
                <w:b/>
                <w:bCs/>
                <w:sz w:val="20"/>
                <w:szCs w:val="20"/>
                <w:lang w:val="en-US" w:eastAsia="uk-UA"/>
              </w:rPr>
              <w:t>7</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en-US" w:eastAsia="uk-UA"/>
              </w:rPr>
            </w:pPr>
            <w:r w:rsidRPr="00191624">
              <w:rPr>
                <w:rFonts w:ascii="Times New Roman" w:eastAsia="Times New Roman" w:hAnsi="Times New Roman" w:cs="Times New Roman"/>
                <w:b/>
                <w:bCs/>
                <w:sz w:val="20"/>
                <w:szCs w:val="20"/>
                <w:lang w:val="en-US" w:eastAsia="uk-UA"/>
              </w:rPr>
              <w:t>8</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en-US" w:eastAsia="uk-UA"/>
              </w:rPr>
            </w:pPr>
            <w:r w:rsidRPr="00191624">
              <w:rPr>
                <w:rFonts w:ascii="Times New Roman" w:eastAsia="Times New Roman" w:hAnsi="Times New Roman" w:cs="Times New Roman"/>
                <w:b/>
                <w:bCs/>
                <w:sz w:val="20"/>
                <w:szCs w:val="20"/>
                <w:lang w:val="en-US" w:eastAsia="uk-UA"/>
              </w:rPr>
              <w:t>9</w:t>
            </w:r>
          </w:p>
        </w:tc>
      </w:tr>
      <w:tr w:rsidR="00191624" w:rsidRPr="00191624" w:rsidTr="000F2460">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генеральний директор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Шевченко Олександр Миколайович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r>
      <w:tr w:rsidR="00191624" w:rsidRPr="00191624" w:rsidTr="000F2460">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Товариство з обмеженою відповідальністю "Терра-Форум"</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36911830</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r>
      <w:tr w:rsidR="00191624" w:rsidRPr="00191624" w:rsidTr="000F2460">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Компанія "Гонфілія трейдінг лімітед", Кіпр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HE 155770</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19245510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87.46368842029</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19245510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r>
      <w:tr w:rsidR="00191624" w:rsidRPr="00191624" w:rsidTr="000F2460">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голова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Товариство з обмеженою відповідальністю "Запорізький завод кольорових металів"</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36911851</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r>
      <w:tr w:rsidR="00191624" w:rsidRPr="00191624" w:rsidTr="000F2460">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голова ревізійної комісії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Байрачна Наталія Миколаївна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r>
      <w:tr w:rsidR="00191624" w:rsidRPr="00191624" w:rsidTr="000F2460">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член ревізійної комісії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Симоненко Лариса Миколаївна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r>
      <w:tr w:rsidR="00191624" w:rsidRPr="00191624" w:rsidTr="000F2460">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член ревізійної комісії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Філіпських Борис Анатолійович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0</w:t>
            </w:r>
          </w:p>
        </w:tc>
      </w:tr>
      <w:tr w:rsidR="00191624" w:rsidRPr="00191624" w:rsidTr="000F2460">
        <w:tc>
          <w:tcPr>
            <w:tcW w:w="72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91624" w:rsidRPr="00191624" w:rsidRDefault="00191624" w:rsidP="00191624">
            <w:pPr>
              <w:spacing w:after="0" w:line="240" w:lineRule="auto"/>
              <w:jc w:val="right"/>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Усього</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en-US" w:eastAsia="uk-UA"/>
              </w:rPr>
            </w:pPr>
            <w:r w:rsidRPr="00191624">
              <w:rPr>
                <w:rFonts w:ascii="Times New Roman" w:eastAsia="Times New Roman" w:hAnsi="Times New Roman" w:cs="Times New Roman"/>
                <w:b/>
                <w:bCs/>
                <w:sz w:val="20"/>
                <w:szCs w:val="20"/>
                <w:lang w:val="en-US" w:eastAsia="uk-UA"/>
              </w:rPr>
              <w:t>19245510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en-US" w:eastAsia="uk-UA"/>
              </w:rPr>
            </w:pPr>
            <w:r w:rsidRPr="00191624">
              <w:rPr>
                <w:rFonts w:ascii="Times New Roman" w:eastAsia="Times New Roman" w:hAnsi="Times New Roman" w:cs="Times New Roman"/>
                <w:b/>
                <w:bCs/>
                <w:sz w:val="20"/>
                <w:szCs w:val="20"/>
                <w:lang w:val="en-US" w:eastAsia="uk-UA"/>
              </w:rPr>
              <w:t>87.46368842029</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en-US" w:eastAsia="uk-UA"/>
              </w:rPr>
            </w:pPr>
            <w:r w:rsidRPr="00191624">
              <w:rPr>
                <w:rFonts w:ascii="Times New Roman" w:eastAsia="Times New Roman" w:hAnsi="Times New Roman" w:cs="Times New Roman"/>
                <w:b/>
                <w:bCs/>
                <w:sz w:val="20"/>
                <w:szCs w:val="20"/>
                <w:lang w:val="en-US" w:eastAsia="uk-UA"/>
              </w:rPr>
              <w:t>19245510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en-US" w:eastAsia="uk-UA"/>
              </w:rPr>
            </w:pPr>
            <w:r w:rsidRPr="00191624">
              <w:rPr>
                <w:rFonts w:ascii="Times New Roman" w:eastAsia="Times New Roman" w:hAnsi="Times New Roman" w:cs="Times New Roman"/>
                <w:b/>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en-US" w:eastAsia="uk-UA"/>
              </w:rPr>
            </w:pPr>
            <w:r w:rsidRPr="00191624">
              <w:rPr>
                <w:rFonts w:ascii="Times New Roman" w:eastAsia="Times New Roman" w:hAnsi="Times New Roman" w:cs="Times New Roman"/>
                <w:b/>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en-US" w:eastAsia="uk-UA"/>
              </w:rPr>
            </w:pPr>
            <w:r w:rsidRPr="00191624">
              <w:rPr>
                <w:rFonts w:ascii="Times New Roman" w:eastAsia="Times New Roman" w:hAnsi="Times New Roman" w:cs="Times New Roman"/>
                <w:b/>
                <w:bCs/>
                <w:sz w:val="20"/>
                <w:szCs w:val="20"/>
                <w:lang w:val="en-US" w:eastAsia="uk-UA"/>
              </w:rPr>
              <w:t>0</w:t>
            </w:r>
          </w:p>
        </w:tc>
      </w:tr>
    </w:tbl>
    <w:p w:rsidR="00191624" w:rsidRPr="00191624" w:rsidRDefault="00191624" w:rsidP="00191624">
      <w:pPr>
        <w:spacing w:after="0" w:line="240" w:lineRule="auto"/>
        <w:rPr>
          <w:rFonts w:ascii="Times New Roman" w:eastAsia="Times New Roman" w:hAnsi="Times New Roman" w:cs="Times New Roman"/>
          <w:sz w:val="24"/>
          <w:szCs w:val="24"/>
          <w:lang w:val="en-US" w:eastAsia="uk-UA"/>
        </w:rPr>
      </w:pPr>
    </w:p>
    <w:p w:rsidR="00191624" w:rsidRDefault="00191624">
      <w:pPr>
        <w:sectPr w:rsidR="00191624" w:rsidSect="00191624">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91624" w:rsidRPr="00191624" w:rsidTr="000F2460">
        <w:trPr>
          <w:trHeight w:val="463"/>
        </w:trPr>
        <w:tc>
          <w:tcPr>
            <w:tcW w:w="15480" w:type="dxa"/>
            <w:tcMar>
              <w:top w:w="60" w:type="dxa"/>
              <w:left w:w="60" w:type="dxa"/>
              <w:bottom w:w="60" w:type="dxa"/>
              <w:right w:w="60" w:type="dxa"/>
            </w:tcMar>
            <w:vAlign w:val="center"/>
          </w:tcPr>
          <w:p w:rsidR="00191624" w:rsidRPr="00191624" w:rsidRDefault="00191624" w:rsidP="00191624">
            <w:pPr>
              <w:spacing w:after="0" w:line="240" w:lineRule="auto"/>
              <w:jc w:val="center"/>
              <w:rPr>
                <w:rFonts w:ascii="Cambria" w:eastAsia="Cambria" w:hAnsi="Cambria" w:cs="Cambria"/>
                <w:b/>
                <w:bCs/>
                <w:sz w:val="24"/>
                <w:szCs w:val="24"/>
                <w:lang w:eastAsia="uk-UA"/>
              </w:rPr>
            </w:pPr>
            <w:r w:rsidRPr="00191624">
              <w:rPr>
                <w:rFonts w:ascii="Cambria" w:eastAsia="Cambria" w:hAnsi="Cambria" w:cs="Cambria"/>
                <w:b/>
                <w:bCs/>
                <w:sz w:val="28"/>
                <w:szCs w:val="28"/>
                <w:lang w:val="en-US" w:eastAsia="uk-UA"/>
              </w:rPr>
              <w:lastRenderedPageBreak/>
              <w:t>VI. Інформація про власників пакетів, яким належить 10 і більше відсотків акцій емітента (для акціонерних товариств, крім публічних)</w:t>
            </w:r>
          </w:p>
        </w:tc>
      </w:tr>
    </w:tbl>
    <w:p w:rsidR="00191624" w:rsidRPr="00191624" w:rsidRDefault="00191624" w:rsidP="00191624">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191624" w:rsidRPr="00191624" w:rsidTr="000F2460">
        <w:tc>
          <w:tcPr>
            <w:tcW w:w="3588" w:type="dxa"/>
            <w:vMerge w:val="restart"/>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Cambria" w:hAnsi="Times New Roman" w:cs="Times New Roman"/>
                <w:b/>
                <w:bCs/>
                <w:sz w:val="20"/>
                <w:szCs w:val="20"/>
                <w:lang w:val="uk-UA" w:eastAsia="uk-UA"/>
              </w:rPr>
            </w:pPr>
            <w:r w:rsidRPr="00191624">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Cambria" w:hAnsi="Times New Roman" w:cs="Times New Roman"/>
                <w:b/>
                <w:bCs/>
                <w:sz w:val="20"/>
                <w:szCs w:val="20"/>
                <w:lang w:val="uk-UA" w:eastAsia="uk-UA"/>
              </w:rPr>
            </w:pPr>
            <w:r w:rsidRPr="00191624">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Cambria" w:hAnsi="Times New Roman" w:cs="Times New Roman"/>
                <w:b/>
                <w:bCs/>
                <w:sz w:val="20"/>
                <w:szCs w:val="20"/>
                <w:lang w:val="uk-UA" w:eastAsia="uk-UA"/>
              </w:rPr>
            </w:pPr>
            <w:r w:rsidRPr="00191624">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Cambria" w:hAnsi="Times New Roman" w:cs="Times New Roman"/>
                <w:b/>
                <w:bCs/>
                <w:sz w:val="20"/>
                <w:szCs w:val="20"/>
                <w:lang w:val="uk-UA" w:eastAsia="uk-UA"/>
              </w:rPr>
            </w:pPr>
            <w:r w:rsidRPr="00191624">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91624" w:rsidRPr="00191624" w:rsidRDefault="00191624" w:rsidP="00191624">
            <w:pPr>
              <w:spacing w:after="0" w:line="240" w:lineRule="auto"/>
              <w:jc w:val="center"/>
              <w:rPr>
                <w:rFonts w:ascii="Times New Roman" w:eastAsia="Cambria" w:hAnsi="Times New Roman" w:cs="Times New Roman"/>
                <w:b/>
                <w:bCs/>
                <w:sz w:val="20"/>
                <w:szCs w:val="20"/>
                <w:lang w:val="uk-UA" w:eastAsia="uk-UA"/>
              </w:rPr>
            </w:pPr>
            <w:r w:rsidRPr="00191624">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Cambria" w:hAnsi="Times New Roman" w:cs="Times New Roman"/>
                <w:b/>
                <w:bCs/>
                <w:sz w:val="20"/>
                <w:szCs w:val="20"/>
                <w:lang w:val="uk-UA" w:eastAsia="uk-UA"/>
              </w:rPr>
            </w:pPr>
            <w:r w:rsidRPr="00191624">
              <w:rPr>
                <w:rFonts w:ascii="Times New Roman" w:eastAsia="Cambria" w:hAnsi="Times New Roman" w:cs="Times New Roman"/>
                <w:b/>
                <w:bCs/>
                <w:sz w:val="20"/>
                <w:szCs w:val="20"/>
                <w:lang w:val="uk-UA" w:eastAsia="uk-UA"/>
              </w:rPr>
              <w:t>Кількість за видами акцій</w:t>
            </w:r>
          </w:p>
        </w:tc>
      </w:tr>
      <w:tr w:rsidR="00191624" w:rsidRPr="00191624" w:rsidTr="000F2460">
        <w:tc>
          <w:tcPr>
            <w:tcW w:w="3588" w:type="dxa"/>
            <w:vMerge/>
            <w:vAlign w:val="center"/>
          </w:tcPr>
          <w:p w:rsidR="00191624" w:rsidRPr="00191624" w:rsidRDefault="00191624" w:rsidP="00191624">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191624" w:rsidRPr="00191624" w:rsidRDefault="00191624" w:rsidP="00191624">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191624" w:rsidRPr="00191624" w:rsidRDefault="00191624" w:rsidP="00191624">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91624" w:rsidRPr="00191624" w:rsidRDefault="00191624" w:rsidP="00191624">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191624" w:rsidRPr="00191624" w:rsidRDefault="00191624" w:rsidP="00191624">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Cambria" w:hAnsi="Times New Roman" w:cs="Times New Roman"/>
                <w:b/>
                <w:bCs/>
                <w:sz w:val="20"/>
                <w:szCs w:val="20"/>
                <w:lang w:val="uk-UA" w:eastAsia="uk-UA"/>
              </w:rPr>
            </w:pPr>
            <w:r w:rsidRPr="00191624">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91624" w:rsidRPr="00191624" w:rsidRDefault="00191624" w:rsidP="00191624">
            <w:pPr>
              <w:spacing w:after="0" w:line="240" w:lineRule="auto"/>
              <w:ind w:left="-243"/>
              <w:jc w:val="center"/>
              <w:rPr>
                <w:rFonts w:ascii="Times New Roman" w:eastAsia="Cambria" w:hAnsi="Times New Roman" w:cs="Times New Roman"/>
                <w:b/>
                <w:bCs/>
                <w:sz w:val="20"/>
                <w:szCs w:val="20"/>
                <w:lang w:val="en-US" w:eastAsia="uk-UA"/>
              </w:rPr>
            </w:pPr>
            <w:r w:rsidRPr="00191624">
              <w:rPr>
                <w:rFonts w:ascii="Times New Roman" w:eastAsia="Cambria" w:hAnsi="Times New Roman" w:cs="Times New Roman"/>
                <w:b/>
                <w:bCs/>
                <w:sz w:val="20"/>
                <w:szCs w:val="20"/>
                <w:lang w:val="en-US" w:eastAsia="uk-UA"/>
              </w:rPr>
              <w:t xml:space="preserve">  </w:t>
            </w:r>
            <w:r w:rsidRPr="00191624">
              <w:rPr>
                <w:rFonts w:ascii="Times New Roman" w:eastAsia="Cambria" w:hAnsi="Times New Roman" w:cs="Times New Roman"/>
                <w:b/>
                <w:bCs/>
                <w:sz w:val="20"/>
                <w:szCs w:val="20"/>
                <w:lang w:val="uk-UA" w:eastAsia="uk-UA"/>
              </w:rPr>
              <w:t>привілейовані</w:t>
            </w:r>
          </w:p>
          <w:p w:rsidR="00191624" w:rsidRPr="00191624" w:rsidRDefault="00191624" w:rsidP="00191624">
            <w:pPr>
              <w:spacing w:after="0" w:line="240" w:lineRule="auto"/>
              <w:jc w:val="center"/>
              <w:rPr>
                <w:rFonts w:ascii="Times New Roman" w:eastAsia="Cambria" w:hAnsi="Times New Roman" w:cs="Times New Roman"/>
                <w:b/>
                <w:bCs/>
                <w:sz w:val="20"/>
                <w:szCs w:val="20"/>
                <w:lang w:val="uk-UA" w:eastAsia="uk-UA"/>
              </w:rPr>
            </w:pPr>
            <w:r w:rsidRPr="00191624">
              <w:rPr>
                <w:rFonts w:ascii="Times New Roman" w:eastAsia="Cambria" w:hAnsi="Times New Roman" w:cs="Times New Roman"/>
                <w:b/>
                <w:bCs/>
                <w:sz w:val="20"/>
                <w:szCs w:val="20"/>
                <w:lang w:val="uk-UA" w:eastAsia="uk-UA"/>
              </w:rPr>
              <w:t>іменні</w:t>
            </w:r>
          </w:p>
        </w:tc>
      </w:tr>
      <w:tr w:rsidR="00191624" w:rsidRPr="00191624" w:rsidTr="000F2460">
        <w:tc>
          <w:tcPr>
            <w:tcW w:w="3588" w:type="dxa"/>
            <w:vAlign w:val="center"/>
          </w:tcPr>
          <w:p w:rsidR="00191624" w:rsidRPr="00191624" w:rsidRDefault="00191624" w:rsidP="00191624">
            <w:pPr>
              <w:spacing w:after="0" w:line="240" w:lineRule="auto"/>
              <w:jc w:val="center"/>
              <w:rPr>
                <w:rFonts w:ascii="Times New Roman" w:eastAsia="Cambria" w:hAnsi="Times New Roman" w:cs="Times New Roman"/>
                <w:bCs/>
                <w:sz w:val="20"/>
                <w:szCs w:val="20"/>
                <w:lang w:val="uk-UA" w:eastAsia="uk-UA"/>
              </w:rPr>
            </w:pPr>
            <w:r w:rsidRPr="00191624">
              <w:rPr>
                <w:rFonts w:ascii="Times New Roman" w:eastAsia="Cambria" w:hAnsi="Times New Roman" w:cs="Times New Roman"/>
                <w:bCs/>
                <w:sz w:val="20"/>
                <w:szCs w:val="20"/>
                <w:lang w:val="uk-UA" w:eastAsia="uk-UA"/>
              </w:rPr>
              <w:t>Компанiя "Гонфiлiя трейдiнг лiмiтед", Кiпр</w:t>
            </w:r>
          </w:p>
        </w:tc>
        <w:tc>
          <w:tcPr>
            <w:tcW w:w="1428" w:type="dxa"/>
            <w:vAlign w:val="center"/>
          </w:tcPr>
          <w:p w:rsidR="00191624" w:rsidRPr="00191624" w:rsidRDefault="00191624" w:rsidP="00191624">
            <w:pPr>
              <w:spacing w:after="0" w:line="240" w:lineRule="auto"/>
              <w:jc w:val="center"/>
              <w:rPr>
                <w:rFonts w:ascii="Times New Roman" w:eastAsia="Cambria" w:hAnsi="Times New Roman" w:cs="Times New Roman"/>
                <w:bCs/>
                <w:sz w:val="20"/>
                <w:szCs w:val="20"/>
                <w:lang w:val="uk-UA" w:eastAsia="uk-UA"/>
              </w:rPr>
            </w:pPr>
            <w:r w:rsidRPr="00191624">
              <w:rPr>
                <w:rFonts w:ascii="Times New Roman" w:eastAsia="Cambria" w:hAnsi="Times New Roman" w:cs="Times New Roman"/>
                <w:bCs/>
                <w:sz w:val="20"/>
                <w:szCs w:val="20"/>
                <w:lang w:val="uk-UA" w:eastAsia="uk-UA"/>
              </w:rPr>
              <w:t>HE 155770</w:t>
            </w:r>
          </w:p>
        </w:tc>
        <w:tc>
          <w:tcPr>
            <w:tcW w:w="3303" w:type="dxa"/>
            <w:vAlign w:val="center"/>
          </w:tcPr>
          <w:p w:rsidR="00191624" w:rsidRPr="00191624" w:rsidRDefault="00191624" w:rsidP="00191624">
            <w:pPr>
              <w:spacing w:after="0" w:line="240" w:lineRule="auto"/>
              <w:jc w:val="center"/>
              <w:rPr>
                <w:rFonts w:ascii="Times New Roman" w:eastAsia="Cambria" w:hAnsi="Times New Roman" w:cs="Times New Roman"/>
                <w:bCs/>
                <w:sz w:val="20"/>
                <w:szCs w:val="20"/>
                <w:lang w:val="uk-UA" w:eastAsia="uk-UA"/>
              </w:rPr>
            </w:pPr>
            <w:r w:rsidRPr="00191624">
              <w:rPr>
                <w:rFonts w:ascii="Times New Roman" w:eastAsia="Cambria" w:hAnsi="Times New Roman" w:cs="Times New Roman"/>
                <w:bCs/>
                <w:sz w:val="20"/>
                <w:szCs w:val="20"/>
                <w:lang w:val="uk-UA" w:eastAsia="uk-UA"/>
              </w:rPr>
              <w:t>КIПР  д/в  д/н Нiкосiя Дiгенiс, 8 проспект Акрiтас, офiс 303.</w:t>
            </w:r>
          </w:p>
        </w:tc>
        <w:tc>
          <w:tcPr>
            <w:tcW w:w="1736" w:type="dxa"/>
            <w:vAlign w:val="center"/>
          </w:tcPr>
          <w:p w:rsidR="00191624" w:rsidRPr="00191624" w:rsidRDefault="00191624" w:rsidP="00191624">
            <w:pPr>
              <w:spacing w:after="0" w:line="240" w:lineRule="auto"/>
              <w:jc w:val="center"/>
              <w:rPr>
                <w:rFonts w:ascii="Times New Roman" w:eastAsia="Cambria" w:hAnsi="Times New Roman" w:cs="Times New Roman"/>
                <w:bCs/>
                <w:sz w:val="20"/>
                <w:szCs w:val="20"/>
                <w:lang w:val="uk-UA" w:eastAsia="uk-UA"/>
              </w:rPr>
            </w:pPr>
            <w:r w:rsidRPr="00191624">
              <w:rPr>
                <w:rFonts w:ascii="Times New Roman" w:eastAsia="Cambria" w:hAnsi="Times New Roman" w:cs="Times New Roman"/>
                <w:bCs/>
                <w:sz w:val="20"/>
                <w:szCs w:val="20"/>
                <w:lang w:val="uk-UA" w:eastAsia="uk-UA"/>
              </w:rPr>
              <w:t>19245510</w:t>
            </w:r>
          </w:p>
        </w:tc>
        <w:tc>
          <w:tcPr>
            <w:tcW w:w="1763" w:type="dxa"/>
            <w:vAlign w:val="center"/>
          </w:tcPr>
          <w:p w:rsidR="00191624" w:rsidRPr="00191624" w:rsidRDefault="00191624" w:rsidP="00191624">
            <w:pPr>
              <w:spacing w:after="0" w:line="240" w:lineRule="auto"/>
              <w:jc w:val="center"/>
              <w:rPr>
                <w:rFonts w:ascii="Times New Roman" w:eastAsia="Cambria" w:hAnsi="Times New Roman" w:cs="Times New Roman"/>
                <w:bCs/>
                <w:sz w:val="20"/>
                <w:szCs w:val="20"/>
                <w:lang w:val="uk-UA" w:eastAsia="uk-UA"/>
              </w:rPr>
            </w:pPr>
            <w:r w:rsidRPr="00191624">
              <w:rPr>
                <w:rFonts w:ascii="Times New Roman" w:eastAsia="Cambria" w:hAnsi="Times New Roman" w:cs="Times New Roman"/>
                <w:bCs/>
                <w:sz w:val="20"/>
                <w:szCs w:val="20"/>
                <w:lang w:val="uk-UA" w:eastAsia="uk-UA"/>
              </w:rPr>
              <w:t>87.463688420287</w:t>
            </w:r>
          </w:p>
        </w:tc>
        <w:tc>
          <w:tcPr>
            <w:tcW w:w="1820" w:type="dxa"/>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Cambria" w:hAnsi="Times New Roman" w:cs="Times New Roman"/>
                <w:bCs/>
                <w:sz w:val="20"/>
                <w:szCs w:val="20"/>
                <w:lang w:val="uk-UA" w:eastAsia="uk-UA"/>
              </w:rPr>
            </w:pPr>
            <w:r w:rsidRPr="00191624">
              <w:rPr>
                <w:rFonts w:ascii="Times New Roman" w:eastAsia="Cambria" w:hAnsi="Times New Roman" w:cs="Times New Roman"/>
                <w:bCs/>
                <w:sz w:val="20"/>
                <w:szCs w:val="20"/>
                <w:lang w:val="uk-UA" w:eastAsia="uk-UA"/>
              </w:rPr>
              <w:t>19245510</w:t>
            </w:r>
          </w:p>
        </w:tc>
        <w:tc>
          <w:tcPr>
            <w:tcW w:w="1792" w:type="dxa"/>
            <w:tcMar>
              <w:top w:w="60" w:type="dxa"/>
              <w:left w:w="60" w:type="dxa"/>
              <w:bottom w:w="60" w:type="dxa"/>
              <w:right w:w="60" w:type="dxa"/>
            </w:tcMar>
            <w:vAlign w:val="center"/>
          </w:tcPr>
          <w:p w:rsidR="00191624" w:rsidRPr="00191624" w:rsidRDefault="00191624" w:rsidP="00191624">
            <w:pPr>
              <w:spacing w:after="0" w:line="240" w:lineRule="auto"/>
              <w:ind w:left="-243"/>
              <w:jc w:val="center"/>
              <w:rPr>
                <w:rFonts w:ascii="Times New Roman" w:eastAsia="Cambria" w:hAnsi="Times New Roman" w:cs="Times New Roman"/>
                <w:bCs/>
                <w:sz w:val="20"/>
                <w:szCs w:val="20"/>
                <w:lang w:val="en-US" w:eastAsia="uk-UA"/>
              </w:rPr>
            </w:pPr>
            <w:r w:rsidRPr="00191624">
              <w:rPr>
                <w:rFonts w:ascii="Times New Roman" w:eastAsia="Cambria" w:hAnsi="Times New Roman" w:cs="Times New Roman"/>
                <w:bCs/>
                <w:sz w:val="20"/>
                <w:szCs w:val="20"/>
                <w:lang w:val="en-US" w:eastAsia="uk-UA"/>
              </w:rPr>
              <w:t>0</w:t>
            </w:r>
          </w:p>
        </w:tc>
      </w:tr>
      <w:tr w:rsidR="00191624" w:rsidRPr="00191624" w:rsidTr="000F2460">
        <w:tc>
          <w:tcPr>
            <w:tcW w:w="8319" w:type="dxa"/>
            <w:gridSpan w:val="3"/>
            <w:vMerge w:val="restart"/>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Cambria" w:hAnsi="Times New Roman" w:cs="Times New Roman"/>
                <w:b/>
                <w:bCs/>
                <w:sz w:val="20"/>
                <w:szCs w:val="20"/>
                <w:lang w:val="en-US" w:eastAsia="uk-UA"/>
              </w:rPr>
            </w:pPr>
            <w:r w:rsidRPr="00191624">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Cambria" w:hAnsi="Times New Roman" w:cs="Times New Roman"/>
                <w:b/>
                <w:bCs/>
                <w:sz w:val="20"/>
                <w:szCs w:val="20"/>
                <w:lang w:val="uk-UA" w:eastAsia="uk-UA"/>
              </w:rPr>
            </w:pPr>
            <w:r w:rsidRPr="00191624">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91624" w:rsidRPr="00191624" w:rsidRDefault="00191624" w:rsidP="00191624">
            <w:pPr>
              <w:spacing w:after="0" w:line="240" w:lineRule="auto"/>
              <w:jc w:val="center"/>
              <w:rPr>
                <w:rFonts w:ascii="Times New Roman" w:eastAsia="Cambria" w:hAnsi="Times New Roman" w:cs="Times New Roman"/>
                <w:b/>
                <w:bCs/>
                <w:sz w:val="20"/>
                <w:szCs w:val="20"/>
                <w:lang w:val="uk-UA" w:eastAsia="uk-UA"/>
              </w:rPr>
            </w:pPr>
            <w:r w:rsidRPr="00191624">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Cambria" w:hAnsi="Times New Roman" w:cs="Times New Roman"/>
                <w:b/>
                <w:bCs/>
                <w:sz w:val="20"/>
                <w:szCs w:val="20"/>
                <w:lang w:val="uk-UA" w:eastAsia="uk-UA"/>
              </w:rPr>
            </w:pPr>
            <w:r w:rsidRPr="00191624">
              <w:rPr>
                <w:rFonts w:ascii="Times New Roman" w:eastAsia="Cambria" w:hAnsi="Times New Roman" w:cs="Times New Roman"/>
                <w:b/>
                <w:bCs/>
                <w:sz w:val="20"/>
                <w:szCs w:val="20"/>
                <w:lang w:val="uk-UA" w:eastAsia="uk-UA"/>
              </w:rPr>
              <w:t>Кількість за видами акцій</w:t>
            </w:r>
          </w:p>
        </w:tc>
      </w:tr>
      <w:tr w:rsidR="00191624" w:rsidRPr="00191624" w:rsidTr="000F2460">
        <w:tc>
          <w:tcPr>
            <w:tcW w:w="8319" w:type="dxa"/>
            <w:gridSpan w:val="3"/>
            <w:vMerge/>
            <w:vAlign w:val="center"/>
          </w:tcPr>
          <w:p w:rsidR="00191624" w:rsidRPr="00191624" w:rsidRDefault="00191624" w:rsidP="00191624">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91624" w:rsidRPr="00191624" w:rsidRDefault="00191624" w:rsidP="00191624">
            <w:pPr>
              <w:spacing w:after="0" w:line="240" w:lineRule="auto"/>
              <w:rPr>
                <w:rFonts w:ascii="Times New Roman" w:eastAsia="Cambria" w:hAnsi="Times New Roman" w:cs="Times New Roman"/>
                <w:b/>
                <w:bCs/>
                <w:sz w:val="20"/>
                <w:szCs w:val="20"/>
                <w:lang w:val="uk-UA" w:eastAsia="uk-UA"/>
              </w:rPr>
            </w:pPr>
          </w:p>
        </w:tc>
        <w:tc>
          <w:tcPr>
            <w:tcW w:w="1763" w:type="dxa"/>
            <w:vMerge/>
          </w:tcPr>
          <w:p w:rsidR="00191624" w:rsidRPr="00191624" w:rsidRDefault="00191624" w:rsidP="00191624">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Cambria" w:hAnsi="Times New Roman" w:cs="Times New Roman"/>
                <w:b/>
                <w:bCs/>
                <w:sz w:val="20"/>
                <w:szCs w:val="20"/>
                <w:lang w:val="uk-UA" w:eastAsia="uk-UA"/>
              </w:rPr>
            </w:pPr>
            <w:r w:rsidRPr="00191624">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91624" w:rsidRPr="00191624" w:rsidRDefault="00191624" w:rsidP="00191624">
            <w:pPr>
              <w:spacing w:after="0" w:line="240" w:lineRule="auto"/>
              <w:ind w:left="-243"/>
              <w:jc w:val="center"/>
              <w:rPr>
                <w:rFonts w:ascii="Times New Roman" w:eastAsia="Cambria" w:hAnsi="Times New Roman" w:cs="Times New Roman"/>
                <w:b/>
                <w:bCs/>
                <w:sz w:val="20"/>
                <w:szCs w:val="20"/>
                <w:lang w:val="en-US" w:eastAsia="uk-UA"/>
              </w:rPr>
            </w:pPr>
            <w:r w:rsidRPr="00191624">
              <w:rPr>
                <w:rFonts w:ascii="Times New Roman" w:eastAsia="Cambria" w:hAnsi="Times New Roman" w:cs="Times New Roman"/>
                <w:b/>
                <w:bCs/>
                <w:sz w:val="20"/>
                <w:szCs w:val="20"/>
                <w:lang w:val="en-US" w:eastAsia="uk-UA"/>
              </w:rPr>
              <w:t xml:space="preserve">  </w:t>
            </w:r>
            <w:r w:rsidRPr="00191624">
              <w:rPr>
                <w:rFonts w:ascii="Times New Roman" w:eastAsia="Cambria" w:hAnsi="Times New Roman" w:cs="Times New Roman"/>
                <w:b/>
                <w:bCs/>
                <w:sz w:val="20"/>
                <w:szCs w:val="20"/>
                <w:lang w:val="uk-UA" w:eastAsia="uk-UA"/>
              </w:rPr>
              <w:t>привілейовані</w:t>
            </w:r>
          </w:p>
          <w:p w:rsidR="00191624" w:rsidRPr="00191624" w:rsidRDefault="00191624" w:rsidP="00191624">
            <w:pPr>
              <w:spacing w:after="0" w:line="240" w:lineRule="auto"/>
              <w:jc w:val="center"/>
              <w:rPr>
                <w:rFonts w:ascii="Times New Roman" w:eastAsia="Cambria" w:hAnsi="Times New Roman" w:cs="Times New Roman"/>
                <w:b/>
                <w:bCs/>
                <w:sz w:val="20"/>
                <w:szCs w:val="20"/>
                <w:lang w:val="uk-UA" w:eastAsia="uk-UA"/>
              </w:rPr>
            </w:pPr>
            <w:r w:rsidRPr="00191624">
              <w:rPr>
                <w:rFonts w:ascii="Times New Roman" w:eastAsia="Cambria" w:hAnsi="Times New Roman" w:cs="Times New Roman"/>
                <w:b/>
                <w:bCs/>
                <w:sz w:val="20"/>
                <w:szCs w:val="20"/>
                <w:lang w:val="uk-UA" w:eastAsia="uk-UA"/>
              </w:rPr>
              <w:t>іменні</w:t>
            </w:r>
          </w:p>
        </w:tc>
      </w:tr>
      <w:tr w:rsidR="00191624" w:rsidRPr="00191624" w:rsidTr="000F2460">
        <w:tc>
          <w:tcPr>
            <w:tcW w:w="8319" w:type="dxa"/>
            <w:gridSpan w:val="3"/>
          </w:tcPr>
          <w:p w:rsidR="00191624" w:rsidRPr="00191624" w:rsidRDefault="00191624" w:rsidP="00191624">
            <w:pPr>
              <w:spacing w:after="0" w:line="240" w:lineRule="auto"/>
              <w:jc w:val="right"/>
              <w:rPr>
                <w:rFonts w:ascii="Times New Roman" w:eastAsia="Cambria" w:hAnsi="Times New Roman" w:cs="Times New Roman"/>
                <w:b/>
                <w:bCs/>
                <w:sz w:val="20"/>
                <w:szCs w:val="20"/>
                <w:lang w:val="uk-UA" w:eastAsia="uk-UA"/>
              </w:rPr>
            </w:pPr>
            <w:r w:rsidRPr="00191624">
              <w:rPr>
                <w:rFonts w:ascii="Times New Roman" w:eastAsia="Cambria" w:hAnsi="Times New Roman" w:cs="Times New Roman"/>
                <w:b/>
                <w:bCs/>
                <w:sz w:val="20"/>
                <w:szCs w:val="20"/>
                <w:lang w:val="uk-UA" w:eastAsia="uk-UA"/>
              </w:rPr>
              <w:t>Усього</w:t>
            </w:r>
          </w:p>
        </w:tc>
        <w:tc>
          <w:tcPr>
            <w:tcW w:w="1736" w:type="dxa"/>
            <w:vAlign w:val="center"/>
          </w:tcPr>
          <w:p w:rsidR="00191624" w:rsidRPr="00191624" w:rsidRDefault="00191624" w:rsidP="00191624">
            <w:pPr>
              <w:spacing w:after="0" w:line="240" w:lineRule="auto"/>
              <w:rPr>
                <w:rFonts w:ascii="Times New Roman" w:eastAsia="Cambria" w:hAnsi="Times New Roman" w:cs="Times New Roman"/>
                <w:bCs/>
                <w:sz w:val="20"/>
                <w:szCs w:val="20"/>
                <w:lang w:val="uk-UA" w:eastAsia="uk-UA"/>
              </w:rPr>
            </w:pPr>
            <w:r w:rsidRPr="00191624">
              <w:rPr>
                <w:rFonts w:ascii="Times New Roman" w:eastAsia="Cambria" w:hAnsi="Times New Roman" w:cs="Times New Roman"/>
                <w:bCs/>
                <w:sz w:val="20"/>
                <w:szCs w:val="20"/>
                <w:lang w:val="uk-UA" w:eastAsia="uk-UA"/>
              </w:rPr>
              <w:t>19245510</w:t>
            </w:r>
          </w:p>
        </w:tc>
        <w:tc>
          <w:tcPr>
            <w:tcW w:w="1763" w:type="dxa"/>
          </w:tcPr>
          <w:p w:rsidR="00191624" w:rsidRPr="00191624" w:rsidRDefault="00191624" w:rsidP="00191624">
            <w:pPr>
              <w:spacing w:after="0" w:line="240" w:lineRule="auto"/>
              <w:rPr>
                <w:rFonts w:ascii="Times New Roman" w:eastAsia="Cambria" w:hAnsi="Times New Roman" w:cs="Times New Roman"/>
                <w:bCs/>
                <w:sz w:val="20"/>
                <w:szCs w:val="20"/>
                <w:lang w:val="uk-UA" w:eastAsia="uk-UA"/>
              </w:rPr>
            </w:pPr>
            <w:r w:rsidRPr="00191624">
              <w:rPr>
                <w:rFonts w:ascii="Times New Roman" w:eastAsia="Cambria" w:hAnsi="Times New Roman" w:cs="Times New Roman"/>
                <w:bCs/>
                <w:sz w:val="20"/>
                <w:szCs w:val="20"/>
                <w:lang w:val="uk-UA" w:eastAsia="uk-UA"/>
              </w:rPr>
              <w:t>87.463688420287</w:t>
            </w:r>
          </w:p>
        </w:tc>
        <w:tc>
          <w:tcPr>
            <w:tcW w:w="1820" w:type="dxa"/>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Cambria" w:hAnsi="Times New Roman" w:cs="Times New Roman"/>
                <w:bCs/>
                <w:sz w:val="20"/>
                <w:szCs w:val="20"/>
                <w:lang w:val="uk-UA" w:eastAsia="uk-UA"/>
              </w:rPr>
            </w:pPr>
            <w:r w:rsidRPr="00191624">
              <w:rPr>
                <w:rFonts w:ascii="Times New Roman" w:eastAsia="Cambria" w:hAnsi="Times New Roman" w:cs="Times New Roman"/>
                <w:bCs/>
                <w:sz w:val="20"/>
                <w:szCs w:val="20"/>
                <w:lang w:val="uk-UA" w:eastAsia="uk-UA"/>
              </w:rPr>
              <w:t>19245510</w:t>
            </w:r>
          </w:p>
        </w:tc>
        <w:tc>
          <w:tcPr>
            <w:tcW w:w="1792" w:type="dxa"/>
            <w:tcMar>
              <w:top w:w="60" w:type="dxa"/>
              <w:left w:w="60" w:type="dxa"/>
              <w:bottom w:w="60" w:type="dxa"/>
              <w:right w:w="60" w:type="dxa"/>
            </w:tcMar>
            <w:vAlign w:val="center"/>
          </w:tcPr>
          <w:p w:rsidR="00191624" w:rsidRPr="00191624" w:rsidRDefault="00191624" w:rsidP="00191624">
            <w:pPr>
              <w:spacing w:after="0" w:line="240" w:lineRule="auto"/>
              <w:ind w:left="-243"/>
              <w:jc w:val="center"/>
              <w:rPr>
                <w:rFonts w:ascii="Times New Roman" w:eastAsia="Cambria" w:hAnsi="Times New Roman" w:cs="Times New Roman"/>
                <w:bCs/>
                <w:sz w:val="20"/>
                <w:szCs w:val="20"/>
                <w:lang w:val="en-US" w:eastAsia="uk-UA"/>
              </w:rPr>
            </w:pPr>
            <w:r w:rsidRPr="00191624">
              <w:rPr>
                <w:rFonts w:ascii="Times New Roman" w:eastAsia="Cambria" w:hAnsi="Times New Roman" w:cs="Times New Roman"/>
                <w:bCs/>
                <w:sz w:val="20"/>
                <w:szCs w:val="20"/>
                <w:lang w:val="en-US" w:eastAsia="uk-UA"/>
              </w:rPr>
              <w:t>0</w:t>
            </w:r>
          </w:p>
        </w:tc>
      </w:tr>
    </w:tbl>
    <w:p w:rsidR="00191624" w:rsidRPr="00191624" w:rsidRDefault="00191624" w:rsidP="00191624">
      <w:pPr>
        <w:tabs>
          <w:tab w:val="left" w:pos="10620"/>
        </w:tabs>
        <w:spacing w:after="0" w:line="240" w:lineRule="auto"/>
        <w:rPr>
          <w:rFonts w:ascii="Cambria" w:eastAsia="Cambria" w:hAnsi="Cambria" w:cs="Cambria"/>
          <w:sz w:val="24"/>
          <w:szCs w:val="24"/>
          <w:lang w:eastAsia="uk-UA"/>
        </w:rPr>
      </w:pPr>
    </w:p>
    <w:p w:rsidR="00191624" w:rsidRDefault="00191624">
      <w:pPr>
        <w:sectPr w:rsidR="00191624" w:rsidSect="00191624">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91624" w:rsidRPr="00191624" w:rsidTr="000F2460">
        <w:trPr>
          <w:trHeight w:val="463"/>
        </w:trPr>
        <w:tc>
          <w:tcPr>
            <w:tcW w:w="9720" w:type="dxa"/>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4"/>
                <w:szCs w:val="24"/>
                <w:lang w:eastAsia="uk-UA"/>
              </w:rPr>
            </w:pPr>
            <w:r w:rsidRPr="00191624">
              <w:rPr>
                <w:rFonts w:ascii="Times New Roman" w:eastAsia="Times New Roman" w:hAnsi="Times New Roman" w:cs="Times New Roman"/>
                <w:b/>
                <w:color w:val="000000"/>
                <w:sz w:val="28"/>
                <w:szCs w:val="28"/>
                <w:lang w:val="uk-UA" w:eastAsia="uk-UA"/>
              </w:rPr>
              <w:lastRenderedPageBreak/>
              <w:t>VII. Інформація про загальні збори акціонерів</w:t>
            </w:r>
          </w:p>
        </w:tc>
      </w:tr>
    </w:tbl>
    <w:p w:rsidR="00191624" w:rsidRPr="00191624" w:rsidRDefault="00191624" w:rsidP="00191624">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3308"/>
        <w:gridCol w:w="3295"/>
        <w:gridCol w:w="3309"/>
      </w:tblGrid>
      <w:tr w:rsidR="00191624" w:rsidRPr="00191624" w:rsidTr="000F2460">
        <w:tc>
          <w:tcPr>
            <w:tcW w:w="3379" w:type="dxa"/>
            <w:vMerge w:val="restart"/>
            <w:shd w:val="clear" w:color="auto" w:fill="auto"/>
            <w:vAlign w:val="center"/>
          </w:tcPr>
          <w:p w:rsidR="00191624" w:rsidRPr="00191624" w:rsidRDefault="00191624" w:rsidP="00191624">
            <w:pPr>
              <w:tabs>
                <w:tab w:val="left" w:pos="10620"/>
              </w:tabs>
              <w:jc w:val="center"/>
              <w:rPr>
                <w:b/>
                <w:szCs w:val="24"/>
                <w:lang w:val="en-US" w:eastAsia="uk-UA"/>
              </w:rPr>
            </w:pPr>
            <w:r w:rsidRPr="00191624">
              <w:rPr>
                <w:b/>
                <w:szCs w:val="24"/>
                <w:lang w:val="en-US" w:eastAsia="uk-UA"/>
              </w:rPr>
              <w:t>Вид загальних зборів</w:t>
            </w:r>
          </w:p>
        </w:tc>
        <w:tc>
          <w:tcPr>
            <w:tcW w:w="3379" w:type="dxa"/>
            <w:shd w:val="clear" w:color="auto" w:fill="auto"/>
          </w:tcPr>
          <w:p w:rsidR="00191624" w:rsidRPr="00191624" w:rsidRDefault="00191624" w:rsidP="00191624">
            <w:pPr>
              <w:tabs>
                <w:tab w:val="left" w:pos="10620"/>
              </w:tabs>
              <w:jc w:val="center"/>
              <w:rPr>
                <w:b/>
                <w:szCs w:val="24"/>
                <w:lang w:val="en-US" w:eastAsia="uk-UA"/>
              </w:rPr>
            </w:pPr>
            <w:r w:rsidRPr="00191624">
              <w:rPr>
                <w:b/>
                <w:szCs w:val="24"/>
                <w:lang w:val="en-US" w:eastAsia="uk-UA"/>
              </w:rPr>
              <w:t>Чергові</w:t>
            </w:r>
          </w:p>
        </w:tc>
        <w:tc>
          <w:tcPr>
            <w:tcW w:w="3379" w:type="dxa"/>
            <w:shd w:val="clear" w:color="auto" w:fill="auto"/>
          </w:tcPr>
          <w:p w:rsidR="00191624" w:rsidRPr="00191624" w:rsidRDefault="00191624" w:rsidP="00191624">
            <w:pPr>
              <w:tabs>
                <w:tab w:val="left" w:pos="10620"/>
              </w:tabs>
              <w:jc w:val="center"/>
              <w:rPr>
                <w:b/>
                <w:szCs w:val="24"/>
                <w:lang w:val="en-US" w:eastAsia="uk-UA"/>
              </w:rPr>
            </w:pPr>
            <w:r w:rsidRPr="00191624">
              <w:rPr>
                <w:b/>
                <w:szCs w:val="24"/>
                <w:lang w:val="en-US" w:eastAsia="uk-UA"/>
              </w:rPr>
              <w:t>Позачергові</w:t>
            </w:r>
          </w:p>
        </w:tc>
      </w:tr>
      <w:tr w:rsidR="00191624" w:rsidRPr="00191624" w:rsidTr="000F2460">
        <w:tc>
          <w:tcPr>
            <w:tcW w:w="3379" w:type="dxa"/>
            <w:vMerge/>
            <w:shd w:val="clear" w:color="auto" w:fill="auto"/>
            <w:vAlign w:val="center"/>
          </w:tcPr>
          <w:p w:rsidR="00191624" w:rsidRPr="00191624" w:rsidRDefault="00191624" w:rsidP="00191624">
            <w:pPr>
              <w:tabs>
                <w:tab w:val="left" w:pos="10620"/>
              </w:tabs>
              <w:jc w:val="center"/>
              <w:rPr>
                <w:szCs w:val="24"/>
                <w:lang w:val="en-US" w:eastAsia="uk-UA"/>
              </w:rPr>
            </w:pPr>
          </w:p>
        </w:tc>
        <w:tc>
          <w:tcPr>
            <w:tcW w:w="3379" w:type="dxa"/>
            <w:shd w:val="clear" w:color="auto" w:fill="auto"/>
          </w:tcPr>
          <w:p w:rsidR="00191624" w:rsidRPr="00191624" w:rsidRDefault="00191624" w:rsidP="00191624">
            <w:pPr>
              <w:tabs>
                <w:tab w:val="left" w:pos="10620"/>
              </w:tabs>
              <w:jc w:val="center"/>
              <w:rPr>
                <w:szCs w:val="24"/>
                <w:lang w:val="en-US" w:eastAsia="uk-UA"/>
              </w:rPr>
            </w:pPr>
            <w:r w:rsidRPr="00191624">
              <w:rPr>
                <w:szCs w:val="24"/>
                <w:lang w:val="en-US" w:eastAsia="uk-UA"/>
              </w:rPr>
              <w:t>X</w:t>
            </w:r>
          </w:p>
        </w:tc>
        <w:tc>
          <w:tcPr>
            <w:tcW w:w="3379" w:type="dxa"/>
            <w:shd w:val="clear" w:color="auto" w:fill="auto"/>
          </w:tcPr>
          <w:p w:rsidR="00191624" w:rsidRPr="00191624" w:rsidRDefault="00191624" w:rsidP="00191624">
            <w:pPr>
              <w:tabs>
                <w:tab w:val="left" w:pos="10620"/>
              </w:tabs>
              <w:jc w:val="center"/>
              <w:rPr>
                <w:szCs w:val="24"/>
                <w:lang w:val="en-US" w:eastAsia="uk-UA"/>
              </w:rPr>
            </w:pPr>
            <w:r w:rsidRPr="00191624">
              <w:rPr>
                <w:szCs w:val="24"/>
                <w:lang w:val="en-US" w:eastAsia="uk-UA"/>
              </w:rPr>
              <w:t xml:space="preserve"> </w:t>
            </w:r>
          </w:p>
        </w:tc>
      </w:tr>
      <w:tr w:rsidR="00191624" w:rsidRPr="00191624" w:rsidTr="000F2460">
        <w:tc>
          <w:tcPr>
            <w:tcW w:w="3379" w:type="dxa"/>
            <w:shd w:val="clear" w:color="auto" w:fill="auto"/>
          </w:tcPr>
          <w:p w:rsidR="00191624" w:rsidRPr="00191624" w:rsidRDefault="00191624" w:rsidP="00191624">
            <w:pPr>
              <w:tabs>
                <w:tab w:val="left" w:pos="10620"/>
              </w:tabs>
              <w:jc w:val="center"/>
              <w:rPr>
                <w:b/>
                <w:szCs w:val="24"/>
                <w:lang w:val="en-US" w:eastAsia="uk-UA"/>
              </w:rPr>
            </w:pPr>
            <w:r w:rsidRPr="00191624">
              <w:rPr>
                <w:b/>
                <w:szCs w:val="24"/>
                <w:lang w:val="en-US" w:eastAsia="uk-UA"/>
              </w:rPr>
              <w:t>Дата проведення</w:t>
            </w:r>
          </w:p>
        </w:tc>
        <w:tc>
          <w:tcPr>
            <w:tcW w:w="6758" w:type="dxa"/>
            <w:gridSpan w:val="2"/>
            <w:shd w:val="clear" w:color="auto" w:fill="auto"/>
          </w:tcPr>
          <w:p w:rsidR="00191624" w:rsidRPr="00191624" w:rsidRDefault="00191624" w:rsidP="00191624">
            <w:pPr>
              <w:tabs>
                <w:tab w:val="left" w:pos="10620"/>
              </w:tabs>
              <w:rPr>
                <w:szCs w:val="24"/>
                <w:lang w:val="en-US" w:eastAsia="uk-UA"/>
              </w:rPr>
            </w:pPr>
            <w:r w:rsidRPr="00191624">
              <w:rPr>
                <w:szCs w:val="24"/>
                <w:lang w:val="en-US" w:eastAsia="uk-UA"/>
              </w:rPr>
              <w:t>28.04.2017</w:t>
            </w:r>
          </w:p>
        </w:tc>
      </w:tr>
      <w:tr w:rsidR="00191624" w:rsidRPr="00191624" w:rsidTr="000F2460">
        <w:tc>
          <w:tcPr>
            <w:tcW w:w="3379" w:type="dxa"/>
            <w:shd w:val="clear" w:color="auto" w:fill="auto"/>
          </w:tcPr>
          <w:p w:rsidR="00191624" w:rsidRPr="00191624" w:rsidRDefault="00191624" w:rsidP="00191624">
            <w:pPr>
              <w:tabs>
                <w:tab w:val="left" w:pos="10620"/>
              </w:tabs>
              <w:jc w:val="center"/>
              <w:rPr>
                <w:b/>
                <w:szCs w:val="24"/>
                <w:lang w:val="en-US" w:eastAsia="uk-UA"/>
              </w:rPr>
            </w:pPr>
            <w:r w:rsidRPr="00191624">
              <w:rPr>
                <w:b/>
                <w:szCs w:val="24"/>
                <w:lang w:val="en-US" w:eastAsia="uk-UA"/>
              </w:rPr>
              <w:t>Кворум зборів</w:t>
            </w:r>
          </w:p>
        </w:tc>
        <w:tc>
          <w:tcPr>
            <w:tcW w:w="6758" w:type="dxa"/>
            <w:gridSpan w:val="2"/>
            <w:shd w:val="clear" w:color="auto" w:fill="auto"/>
          </w:tcPr>
          <w:p w:rsidR="00191624" w:rsidRPr="00191624" w:rsidRDefault="00191624" w:rsidP="00191624">
            <w:pPr>
              <w:tabs>
                <w:tab w:val="left" w:pos="10620"/>
              </w:tabs>
              <w:rPr>
                <w:szCs w:val="24"/>
                <w:lang w:val="en-US" w:eastAsia="uk-UA"/>
              </w:rPr>
            </w:pPr>
            <w:r w:rsidRPr="00191624">
              <w:rPr>
                <w:szCs w:val="24"/>
                <w:lang w:val="en-US" w:eastAsia="uk-UA"/>
              </w:rPr>
              <w:t>99.48</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191624" w:rsidRPr="00191624" w:rsidTr="000F2460">
        <w:tblPrEx>
          <w:tblCellMar>
            <w:top w:w="0" w:type="dxa"/>
            <w:bottom w:w="0" w:type="dxa"/>
          </w:tblCellMar>
        </w:tblPrEx>
        <w:tc>
          <w:tcPr>
            <w:tcW w:w="737" w:type="dxa"/>
            <w:shd w:val="clear" w:color="auto" w:fill="auto"/>
          </w:tcPr>
          <w:p w:rsidR="00191624" w:rsidRPr="00191624" w:rsidRDefault="00191624" w:rsidP="00191624">
            <w:pPr>
              <w:tabs>
                <w:tab w:val="left" w:pos="10620"/>
              </w:tabs>
              <w:spacing w:after="0" w:line="240" w:lineRule="auto"/>
              <w:rPr>
                <w:rFonts w:ascii="Times New Roman" w:eastAsia="Times New Roman" w:hAnsi="Times New Roman" w:cs="Times New Roman"/>
                <w:b/>
                <w:sz w:val="20"/>
                <w:szCs w:val="24"/>
                <w:lang w:val="en-US" w:eastAsia="uk-UA"/>
              </w:rPr>
            </w:pPr>
            <w:r w:rsidRPr="00191624">
              <w:rPr>
                <w:rFonts w:ascii="Times New Roman" w:eastAsia="Times New Roman" w:hAnsi="Times New Roman" w:cs="Times New Roman"/>
                <w:b/>
                <w:sz w:val="20"/>
                <w:szCs w:val="24"/>
                <w:lang w:val="en-US" w:eastAsia="uk-UA"/>
              </w:rPr>
              <w:t>Опис</w:t>
            </w:r>
          </w:p>
        </w:tc>
        <w:tc>
          <w:tcPr>
            <w:tcW w:w="9411" w:type="dxa"/>
            <w:shd w:val="clear" w:color="auto" w:fill="auto"/>
          </w:tcPr>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1.Обрання робочих органiв та затвердження регламенту Загальних зборiв акцiонерiв Товариства.</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2. Звiт Генерального директора про результати фiнансово-господарської дiяльностi Товариства за 2016 рiк.</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3. Звiт Наглядової ради Товариства за 2016 рiк.</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4. Звiт Ревiзiйної комiсiї Товариства за 2016 рiк.</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5. Затвердження рiчної фiнансової звiтностi Товариства за 2016 рiк.</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6. Визначення порядку розподiлу прибутку за результатами дiяльностi Товариства у 2016 роцi.</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xml:space="preserve">7. Визначення основних напрямкiв дiяльностi Товариства на 2017 рiк. </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8. Схвалення правочинiв якi вчинялись Товариством.</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9. Попереднє схвалення значних правочинiв, якi можуть вчинятися Товариством протягом одного року з дати прийняття такого рiшення.</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Пропозицiй щодо змiн та доповнень до порядку денного не надходило.</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По першому питанню порядку денного обраннi робочi органи зборiв та затверджено регламент Загальних зборiв акцiонерiв Товариства;</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По другому питанню - одностайно вирiшили затвердити звiт Генерального директора  про результати фiнансово-господарської дiяльностi Товариства за 2016 рiк;</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По третьому питанню - одностайно вирiшили затвердити звiт Наглядової ради Товариства за 2016 рiк;</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По четвертому - одностайно вирiшили затвердити звiт Ревiзiйної комiсiї Товариства за 2016 рiк;</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По п'ятому- одностайно вирiшили Затвердити рiчну фiнансову звiтнiсть Товариства за 2016 рiк;</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По шостому - одностайно вирiшено дивiденди не нараховувати i не виплачувати, у зв'язку з необхiднiстю фiнансування технiчного переозброєння пiдприємства та  погашення заборгованостi перед кредиторами;</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По сьомому - одностайно вирiшили визначити основнi напрямки дiяльностi Товариства на 2017 рiк:</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експлуатацiя нерухомостi, виробничих примiщень, житлових будинкiв, туристичних комплексiв, готелiв, кемпiнгiв з наступною передачею їх в оренду або продажем, та безпосередня експлуатацiя; проектування, будiвництво нових i реконструкцiя iснуючих мелiоративних систем та окремих об'єктiв iнженерної iнфраструктури;</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надання платних послуг населенню та юридичним особам;</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здiйснення зовнiшньоекономiчної дiяльностi;</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експлуатацiя житлово-побутових примiщень та об'єктiв соцiально-культурного призначення;</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здiйснення оптової i роздрiбної торгiвлi усiма видами товарiв не заборонених законодавством;</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створення i експлуатацiя нерухомостi;</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надання складських послуг;</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купiвля i продаж нерухомостi;</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оброблення неметалевих вiдходiв та брухту;</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оброблення металевих вiдходiв та брухту;</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торгiвля автомашинами, запасними частинами та супутнiми товарами, в т.ч. комiсiйна, органiзацiя з цiєю метою автосалонiв та спецiалiзованих магазинiв;</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закупiвля i оптово-роздрiбна торгiвля металами та сировиною для їх виробництва;</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надання послуг, пов'язаних i сховом майна;</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заготiвля, обробка окремих видiв ресурсоцiнних вiдходiв, збирання, заготiвля окремих видiв вiдходiв як вторинної сировини;</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участь Товариства у пiдприємницьких i непiдприємницьких товариствах та iнших органiзацiях, промислово-фiнансових групах та iнших об'єднаннях, заснування iнших юридичних осiб;</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  здiйснення iнших видiв дiяльностi, не заборонених законодавством України;</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по восьмому питанню - одностайно вирiшили схвалити та затвердити вчинення значних правочинiв, що укладались Товариством потягом 2016р. - 2017р., а саме схвалити та затвердити вчинення правочинiв: з продажу основних засобiв Товариства (договiр № 529 вiд 05.07.2016р.) на загальну суму 3 447 230,40 грн. (три мiльйони чотириста сорок сiм тисяч двiстi тридцять гривень 40 копiйок) з урахуванням ПДВ; з продажу основних засобiв Товариства (договiр № 529 вiд 01.09.2016р.) на загальну суму 83 385,60 грн. (вiсiмдесят три тисячi триста вiсiмдесят п'ять гривень 60 копiйок) з урахуванням ПДВ; з продажу основних засобiв Товариства (договiр № 530 вiд 05.07.2016р.) на загальну суму 58 748,40 грн. (п'ятдесят вiсiм тисяч сiмсот сорок вiсiм гривень 40 копiйок) з урахуванням ПДВ; з купiвлi Товариством частки у статутному капiталi (договiр вiд 15.11.2016р.) на загальну суму 6 311 367,00 грн. (шiсть мiльйонiв триста одинадцять тисяч триста шiстдесят сiм гривень 00 копiйок); з купiвлi Товариством частки у статутному капiталi (договiр вiд 15.11.2016р.) на загальну суму 379 330,00 грн. (триста сiмдесят дев'ять тисяч триста тридцять гривень 00 копiйок); зi збiльшення Статутного капiталу товариства з обмеженою вiдповiдальнiстю "Зелкаб" на суму 1 590 000,00 (один мiльйон п'ятсот дев'яносто тисяч гривень 00 копiйок) гривень, за рахунок грошового внеску ПрАТ "Супутник", з продажу ТМЦ (договiр №4/17 вiд 13.03.2017р.) на загальну суму 3 494 710,00 грн. (три мiльйони чотириста дев'яносто чотири тисячi сiмсот десять гривень 00 коп. ), з продажу ТМЦ (договiр №5/1/17 вiд 15.03.2017р.) на загальну суму 686 295,97 грн. (шiстсот вiсiмдесят шiсть тисяч двiстi дев'яносто п'ять гривень 00 коп. );</w:t>
            </w: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r w:rsidRPr="00191624">
              <w:rPr>
                <w:rFonts w:ascii="Times New Roman" w:eastAsia="Times New Roman" w:hAnsi="Times New Roman" w:cs="Times New Roman"/>
                <w:sz w:val="20"/>
                <w:szCs w:val="24"/>
                <w:lang w:val="en-US" w:eastAsia="uk-UA"/>
              </w:rPr>
              <w:t>по дев'ятому - одностайно прийняте рiшення у зв'язку з вiдсутнiстю пропозицiй щодо значних правочинiв зняти з розгляду дане питання порядку денного.</w:t>
            </w:r>
          </w:p>
        </w:tc>
      </w:tr>
    </w:tbl>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p>
    <w:p w:rsidR="00191624" w:rsidRPr="00191624" w:rsidRDefault="00191624" w:rsidP="00191624">
      <w:pPr>
        <w:tabs>
          <w:tab w:val="left" w:pos="10620"/>
        </w:tabs>
        <w:spacing w:after="0" w:line="240" w:lineRule="auto"/>
        <w:rPr>
          <w:rFonts w:ascii="Times New Roman" w:eastAsia="Times New Roman" w:hAnsi="Times New Roman" w:cs="Times New Roman"/>
          <w:sz w:val="20"/>
          <w:szCs w:val="24"/>
          <w:lang w:val="en-US" w:eastAsia="uk-UA"/>
        </w:rPr>
      </w:pPr>
    </w:p>
    <w:p w:rsidR="00191624" w:rsidRDefault="00191624">
      <w:pPr>
        <w:sectPr w:rsidR="00191624" w:rsidSect="00191624">
          <w:pgSz w:w="11906" w:h="16838" w:code="9"/>
          <w:pgMar w:top="363" w:right="567" w:bottom="363" w:left="1417" w:header="709" w:footer="709" w:gutter="0"/>
          <w:cols w:space="708"/>
          <w:docGrid w:linePitch="360"/>
        </w:sectPr>
      </w:pPr>
    </w:p>
    <w:p w:rsidR="00191624" w:rsidRPr="00191624" w:rsidRDefault="00191624" w:rsidP="00191624">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191624">
        <w:rPr>
          <w:rFonts w:ascii="Times New Roman" w:eastAsia="Times New Roman" w:hAnsi="Times New Roman" w:cs="Times New Roman"/>
          <w:b/>
          <w:bCs/>
          <w:color w:val="000000"/>
          <w:sz w:val="28"/>
          <w:szCs w:val="28"/>
          <w:lang w:val="en-US" w:eastAsia="uk-UA"/>
        </w:rPr>
        <w:lastRenderedPageBreak/>
        <w:t>X</w:t>
      </w:r>
      <w:r w:rsidRPr="00191624">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191624" w:rsidRPr="00191624" w:rsidTr="000F2460">
        <w:trPr>
          <w:trHeight w:val="224"/>
        </w:trPr>
        <w:tc>
          <w:tcPr>
            <w:tcW w:w="15855" w:type="dxa"/>
            <w:tcMar>
              <w:top w:w="60" w:type="dxa"/>
              <w:left w:w="60" w:type="dxa"/>
              <w:bottom w:w="60" w:type="dxa"/>
              <w:right w:w="60" w:type="dxa"/>
            </w:tcMar>
            <w:vAlign w:val="center"/>
          </w:tcPr>
          <w:p w:rsidR="00191624" w:rsidRPr="00191624" w:rsidRDefault="00191624" w:rsidP="00191624">
            <w:pPr>
              <w:spacing w:after="0" w:line="240" w:lineRule="auto"/>
              <w:rPr>
                <w:rFonts w:ascii="Times New Roman" w:eastAsia="Times New Roman" w:hAnsi="Times New Roman" w:cs="Times New Roman"/>
                <w:b/>
                <w:bCs/>
                <w:sz w:val="24"/>
                <w:szCs w:val="24"/>
                <w:lang w:val="uk-UA" w:eastAsia="uk-UA"/>
              </w:rPr>
            </w:pPr>
            <w:r w:rsidRPr="00191624">
              <w:rPr>
                <w:rFonts w:ascii="Times New Roman" w:eastAsia="Times New Roman" w:hAnsi="Times New Roman" w:cs="Times New Roman"/>
                <w:b/>
                <w:bCs/>
                <w:sz w:val="24"/>
                <w:szCs w:val="24"/>
                <w:lang w:val="uk-UA" w:eastAsia="uk-UA"/>
              </w:rPr>
              <w:t>1. Інформація про випуски акцій</w:t>
            </w:r>
          </w:p>
        </w:tc>
      </w:tr>
    </w:tbl>
    <w:p w:rsidR="00191624" w:rsidRPr="00191624" w:rsidRDefault="00191624" w:rsidP="00191624">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191624" w:rsidRPr="00191624" w:rsidTr="000F246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ind w:left="180" w:hanging="180"/>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Частка у статутному капіталі (у відсотках)</w:t>
            </w:r>
          </w:p>
        </w:tc>
      </w:tr>
      <w:tr w:rsidR="00191624" w:rsidRPr="00191624" w:rsidTr="000F246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10</w:t>
            </w:r>
          </w:p>
        </w:tc>
      </w:tr>
      <w:tr w:rsidR="00191624" w:rsidRPr="00191624" w:rsidTr="000F246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23.09.2010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150/08/1/10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Запорізьке територiальне  управлiння Державної комісії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UA4000144893</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22004000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5501000.00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100.000000000000</w:t>
            </w:r>
          </w:p>
        </w:tc>
      </w:tr>
      <w:tr w:rsidR="00191624" w:rsidRPr="00191624" w:rsidTr="000F246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91624" w:rsidRPr="00191624" w:rsidRDefault="00191624" w:rsidP="00191624">
            <w:pPr>
              <w:spacing w:after="0" w:line="240" w:lineRule="auto"/>
              <w:jc w:val="center"/>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91624" w:rsidRPr="00191624" w:rsidRDefault="00191624" w:rsidP="00191624">
            <w:pPr>
              <w:spacing w:after="0" w:line="240" w:lineRule="auto"/>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Cs/>
                <w:sz w:val="20"/>
                <w:szCs w:val="20"/>
                <w:lang w:val="uk-UA" w:eastAsia="uk-UA"/>
              </w:rPr>
              <w:t>За звітний період торгівля цінними паперами емітента на внутрішніх та зовнішніх ринках не здійснювалась, фактів лістингу/делістингу цінних паперів емітента на фондових біржах не було, додаткової емісії не здійснювалось, спосіб розміщення - відкритий, дострокового погашення не здійснювалось. Східне територіальне управління Національної комісії з цінних паперів та фондового ринку замінило 20.10.2016 Свідоцтво про реєстрацію випуску цінних паперів в зв'язку з заміною типу акціонерного товариства: з публічного на приватне.</w:t>
            </w:r>
          </w:p>
        </w:tc>
      </w:tr>
    </w:tbl>
    <w:p w:rsidR="00191624" w:rsidRPr="00191624" w:rsidRDefault="00191624" w:rsidP="00191624">
      <w:pPr>
        <w:spacing w:after="0" w:line="240" w:lineRule="auto"/>
        <w:rPr>
          <w:rFonts w:ascii="Times New Roman" w:eastAsia="Times New Roman" w:hAnsi="Times New Roman" w:cs="Times New Roman"/>
          <w:sz w:val="24"/>
          <w:szCs w:val="24"/>
          <w:lang w:val="uk-UA" w:eastAsia="uk-UA"/>
        </w:rPr>
      </w:pPr>
    </w:p>
    <w:p w:rsidR="00191624" w:rsidRDefault="00191624">
      <w:pPr>
        <w:sectPr w:rsidR="00191624" w:rsidSect="00191624">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191624" w:rsidRPr="00191624" w:rsidTr="000F2460">
        <w:trPr>
          <w:trHeight w:val="271"/>
        </w:trPr>
        <w:tc>
          <w:tcPr>
            <w:tcW w:w="10080" w:type="dxa"/>
            <w:tcMar>
              <w:top w:w="60" w:type="dxa"/>
              <w:left w:w="60" w:type="dxa"/>
              <w:bottom w:w="60" w:type="dxa"/>
              <w:right w:w="60" w:type="dxa"/>
            </w:tcMar>
            <w:vAlign w:val="center"/>
          </w:tcPr>
          <w:p w:rsidR="00191624" w:rsidRPr="00191624" w:rsidRDefault="00191624" w:rsidP="00191624">
            <w:pPr>
              <w:spacing w:after="0" w:line="240" w:lineRule="auto"/>
              <w:ind w:left="-210"/>
              <w:jc w:val="center"/>
              <w:rPr>
                <w:rFonts w:ascii="Times New Roman" w:eastAsia="Times New Roman" w:hAnsi="Times New Roman" w:cs="Times New Roman"/>
                <w:b/>
                <w:bCs/>
                <w:sz w:val="26"/>
                <w:szCs w:val="26"/>
                <w:lang w:val="uk-UA" w:eastAsia="uk-UA"/>
              </w:rPr>
            </w:pPr>
            <w:r w:rsidRPr="00191624">
              <w:rPr>
                <w:rFonts w:ascii="Times New Roman" w:eastAsia="Times New Roman" w:hAnsi="Times New Roman" w:cs="Times New Roman"/>
                <w:b/>
                <w:color w:val="000000"/>
                <w:sz w:val="26"/>
                <w:szCs w:val="26"/>
                <w:lang w:eastAsia="uk-UA"/>
              </w:rPr>
              <w:lastRenderedPageBreak/>
              <w:t xml:space="preserve">   </w:t>
            </w:r>
            <w:r w:rsidRPr="00191624">
              <w:rPr>
                <w:rFonts w:ascii="Times New Roman" w:eastAsia="Times New Roman" w:hAnsi="Times New Roman" w:cs="Times New Roman"/>
                <w:b/>
                <w:color w:val="000000"/>
                <w:sz w:val="26"/>
                <w:szCs w:val="26"/>
                <w:lang w:val="en-US" w:eastAsia="uk-UA"/>
              </w:rPr>
              <w:t>XII</w:t>
            </w:r>
            <w:r w:rsidRPr="00191624">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191624" w:rsidRPr="00191624" w:rsidTr="000F2460">
        <w:trPr>
          <w:trHeight w:val="244"/>
        </w:trPr>
        <w:tc>
          <w:tcPr>
            <w:tcW w:w="10080" w:type="dxa"/>
            <w:tcMar>
              <w:top w:w="60" w:type="dxa"/>
              <w:left w:w="60" w:type="dxa"/>
              <w:bottom w:w="60" w:type="dxa"/>
              <w:right w:w="60" w:type="dxa"/>
            </w:tcMar>
          </w:tcPr>
          <w:p w:rsidR="00191624" w:rsidRPr="00191624" w:rsidRDefault="00191624" w:rsidP="00191624">
            <w:pPr>
              <w:spacing w:after="0" w:line="240" w:lineRule="auto"/>
              <w:rPr>
                <w:rFonts w:ascii="Times New Roman" w:eastAsia="Times New Roman" w:hAnsi="Times New Roman" w:cs="Times New Roman"/>
                <w:b/>
                <w:bCs/>
                <w:color w:val="000000"/>
                <w:sz w:val="24"/>
                <w:szCs w:val="24"/>
                <w:lang w:val="uk-UA" w:eastAsia="uk-UA"/>
              </w:rPr>
            </w:pPr>
          </w:p>
          <w:p w:rsidR="00191624" w:rsidRPr="00191624" w:rsidRDefault="00191624" w:rsidP="00191624">
            <w:pPr>
              <w:spacing w:after="0" w:line="240" w:lineRule="auto"/>
              <w:rPr>
                <w:rFonts w:ascii="Times New Roman" w:eastAsia="Times New Roman" w:hAnsi="Times New Roman" w:cs="Times New Roman"/>
                <w:b/>
                <w:bCs/>
                <w:color w:val="000000"/>
                <w:sz w:val="24"/>
                <w:szCs w:val="24"/>
                <w:lang w:val="uk-UA" w:eastAsia="uk-UA"/>
              </w:rPr>
            </w:pPr>
            <w:r w:rsidRPr="00191624">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191624" w:rsidRPr="00191624" w:rsidRDefault="00191624" w:rsidP="00191624">
            <w:pPr>
              <w:spacing w:after="0" w:line="240" w:lineRule="auto"/>
              <w:rPr>
                <w:rFonts w:ascii="Times New Roman" w:eastAsia="Times New Roman" w:hAnsi="Times New Roman" w:cs="Times New Roman"/>
                <w:sz w:val="24"/>
                <w:szCs w:val="24"/>
                <w:lang w:val="uk-UA" w:eastAsia="uk-UA"/>
              </w:rPr>
            </w:pPr>
          </w:p>
        </w:tc>
      </w:tr>
    </w:tbl>
    <w:tbl>
      <w:tblPr>
        <w:tblStyle w:val="a3"/>
        <w:tblW w:w="10061" w:type="dxa"/>
        <w:tblLayout w:type="fixed"/>
        <w:tblLook w:val="01E0" w:firstRow="1" w:lastRow="1" w:firstColumn="1" w:lastColumn="1" w:noHBand="0" w:noVBand="0"/>
      </w:tblPr>
      <w:tblGrid>
        <w:gridCol w:w="3090"/>
        <w:gridCol w:w="1162"/>
        <w:gridCol w:w="1162"/>
        <w:gridCol w:w="1161"/>
        <w:gridCol w:w="1162"/>
        <w:gridCol w:w="1162"/>
        <w:gridCol w:w="1162"/>
      </w:tblGrid>
      <w:tr w:rsidR="00191624" w:rsidRPr="00191624" w:rsidTr="000F2460">
        <w:trPr>
          <w:trHeight w:val="461"/>
        </w:trPr>
        <w:tc>
          <w:tcPr>
            <w:tcW w:w="3090" w:type="dxa"/>
            <w:vMerge w:val="restart"/>
            <w:vAlign w:val="center"/>
          </w:tcPr>
          <w:p w:rsidR="00191624" w:rsidRPr="00191624" w:rsidRDefault="00191624" w:rsidP="00191624">
            <w:pPr>
              <w:jc w:val="center"/>
              <w:rPr>
                <w:b/>
                <w:lang w:val="uk-UA" w:eastAsia="uk-UA"/>
              </w:rPr>
            </w:pPr>
            <w:r w:rsidRPr="00191624">
              <w:rPr>
                <w:b/>
                <w:lang w:val="uk-UA" w:eastAsia="uk-UA"/>
              </w:rPr>
              <w:t>Найменування основних засобів</w:t>
            </w:r>
          </w:p>
        </w:tc>
        <w:tc>
          <w:tcPr>
            <w:tcW w:w="2324" w:type="dxa"/>
            <w:gridSpan w:val="2"/>
            <w:vAlign w:val="center"/>
          </w:tcPr>
          <w:p w:rsidR="00191624" w:rsidRPr="00191624" w:rsidRDefault="00191624" w:rsidP="00191624">
            <w:pPr>
              <w:jc w:val="center"/>
              <w:rPr>
                <w:b/>
                <w:lang w:val="uk-UA" w:eastAsia="uk-UA"/>
              </w:rPr>
            </w:pPr>
            <w:r w:rsidRPr="00191624">
              <w:rPr>
                <w:b/>
                <w:lang w:val="uk-UA" w:eastAsia="uk-UA"/>
              </w:rPr>
              <w:t>Власні основні засоби (тис.грн.)</w:t>
            </w:r>
          </w:p>
        </w:tc>
        <w:tc>
          <w:tcPr>
            <w:tcW w:w="2323" w:type="dxa"/>
            <w:gridSpan w:val="2"/>
            <w:vAlign w:val="center"/>
          </w:tcPr>
          <w:p w:rsidR="00191624" w:rsidRPr="00191624" w:rsidRDefault="00191624" w:rsidP="00191624">
            <w:pPr>
              <w:jc w:val="center"/>
              <w:rPr>
                <w:b/>
                <w:lang w:val="uk-UA" w:eastAsia="uk-UA"/>
              </w:rPr>
            </w:pPr>
            <w:r w:rsidRPr="00191624">
              <w:rPr>
                <w:b/>
                <w:lang w:val="uk-UA" w:eastAsia="uk-UA"/>
              </w:rPr>
              <w:t>Орендовані основні засоби (тис.грн.)</w:t>
            </w:r>
          </w:p>
        </w:tc>
        <w:tc>
          <w:tcPr>
            <w:tcW w:w="2324" w:type="dxa"/>
            <w:gridSpan w:val="2"/>
            <w:vAlign w:val="center"/>
          </w:tcPr>
          <w:p w:rsidR="00191624" w:rsidRPr="00191624" w:rsidRDefault="00191624" w:rsidP="00191624">
            <w:pPr>
              <w:jc w:val="center"/>
              <w:rPr>
                <w:b/>
                <w:lang w:val="uk-UA" w:eastAsia="uk-UA"/>
              </w:rPr>
            </w:pPr>
            <w:r w:rsidRPr="00191624">
              <w:rPr>
                <w:b/>
                <w:lang w:val="uk-UA" w:eastAsia="uk-UA"/>
              </w:rPr>
              <w:t>Основні засоби , всього (тис.грн.)</w:t>
            </w:r>
          </w:p>
        </w:tc>
      </w:tr>
      <w:tr w:rsidR="00191624" w:rsidRPr="00191624" w:rsidTr="000F2460">
        <w:trPr>
          <w:trHeight w:val="147"/>
        </w:trPr>
        <w:tc>
          <w:tcPr>
            <w:tcW w:w="3090" w:type="dxa"/>
            <w:vMerge/>
          </w:tcPr>
          <w:p w:rsidR="00191624" w:rsidRPr="00191624" w:rsidRDefault="00191624" w:rsidP="00191624">
            <w:pPr>
              <w:rPr>
                <w:b/>
                <w:lang w:val="uk-UA" w:eastAsia="uk-UA"/>
              </w:rPr>
            </w:pPr>
          </w:p>
        </w:tc>
        <w:tc>
          <w:tcPr>
            <w:tcW w:w="1162" w:type="dxa"/>
            <w:vAlign w:val="center"/>
          </w:tcPr>
          <w:p w:rsidR="00191624" w:rsidRPr="00191624" w:rsidRDefault="00191624" w:rsidP="00191624">
            <w:pPr>
              <w:jc w:val="center"/>
              <w:rPr>
                <w:b/>
                <w:lang w:val="uk-UA" w:eastAsia="uk-UA"/>
              </w:rPr>
            </w:pPr>
            <w:r w:rsidRPr="00191624">
              <w:rPr>
                <w:b/>
                <w:lang w:val="uk-UA" w:eastAsia="uk-UA"/>
              </w:rPr>
              <w:t>На початок періоду</w:t>
            </w:r>
          </w:p>
        </w:tc>
        <w:tc>
          <w:tcPr>
            <w:tcW w:w="1162" w:type="dxa"/>
            <w:vAlign w:val="center"/>
          </w:tcPr>
          <w:p w:rsidR="00191624" w:rsidRPr="00191624" w:rsidRDefault="00191624" w:rsidP="00191624">
            <w:pPr>
              <w:jc w:val="center"/>
              <w:rPr>
                <w:b/>
                <w:lang w:val="uk-UA" w:eastAsia="uk-UA"/>
              </w:rPr>
            </w:pPr>
            <w:r w:rsidRPr="00191624">
              <w:rPr>
                <w:b/>
                <w:lang w:val="uk-UA" w:eastAsia="uk-UA"/>
              </w:rPr>
              <w:t>На кінець періоду</w:t>
            </w:r>
          </w:p>
        </w:tc>
        <w:tc>
          <w:tcPr>
            <w:tcW w:w="1161" w:type="dxa"/>
            <w:vAlign w:val="center"/>
          </w:tcPr>
          <w:p w:rsidR="00191624" w:rsidRPr="00191624" w:rsidRDefault="00191624" w:rsidP="00191624">
            <w:pPr>
              <w:jc w:val="center"/>
              <w:rPr>
                <w:b/>
                <w:lang w:val="uk-UA" w:eastAsia="uk-UA"/>
              </w:rPr>
            </w:pPr>
            <w:r w:rsidRPr="00191624">
              <w:rPr>
                <w:b/>
                <w:lang w:val="uk-UA" w:eastAsia="uk-UA"/>
              </w:rPr>
              <w:t>На початок періоду</w:t>
            </w:r>
          </w:p>
        </w:tc>
        <w:tc>
          <w:tcPr>
            <w:tcW w:w="1162" w:type="dxa"/>
            <w:vAlign w:val="center"/>
          </w:tcPr>
          <w:p w:rsidR="00191624" w:rsidRPr="00191624" w:rsidRDefault="00191624" w:rsidP="00191624">
            <w:pPr>
              <w:jc w:val="center"/>
              <w:rPr>
                <w:b/>
                <w:lang w:val="uk-UA" w:eastAsia="uk-UA"/>
              </w:rPr>
            </w:pPr>
            <w:r w:rsidRPr="00191624">
              <w:rPr>
                <w:b/>
                <w:lang w:val="uk-UA" w:eastAsia="uk-UA"/>
              </w:rPr>
              <w:t>На кінець періоду</w:t>
            </w:r>
          </w:p>
        </w:tc>
        <w:tc>
          <w:tcPr>
            <w:tcW w:w="1162" w:type="dxa"/>
            <w:vAlign w:val="center"/>
          </w:tcPr>
          <w:p w:rsidR="00191624" w:rsidRPr="00191624" w:rsidRDefault="00191624" w:rsidP="00191624">
            <w:pPr>
              <w:jc w:val="center"/>
              <w:rPr>
                <w:b/>
                <w:lang w:val="uk-UA" w:eastAsia="uk-UA"/>
              </w:rPr>
            </w:pPr>
            <w:r w:rsidRPr="00191624">
              <w:rPr>
                <w:b/>
                <w:lang w:val="uk-UA" w:eastAsia="uk-UA"/>
              </w:rPr>
              <w:t>На початок періоду</w:t>
            </w:r>
          </w:p>
        </w:tc>
        <w:tc>
          <w:tcPr>
            <w:tcW w:w="1162" w:type="dxa"/>
            <w:vAlign w:val="center"/>
          </w:tcPr>
          <w:p w:rsidR="00191624" w:rsidRPr="00191624" w:rsidRDefault="00191624" w:rsidP="00191624">
            <w:pPr>
              <w:jc w:val="center"/>
              <w:rPr>
                <w:b/>
                <w:lang w:val="uk-UA" w:eastAsia="uk-UA"/>
              </w:rPr>
            </w:pPr>
            <w:r w:rsidRPr="00191624">
              <w:rPr>
                <w:b/>
                <w:lang w:val="uk-UA" w:eastAsia="uk-UA"/>
              </w:rPr>
              <w:t>На кінець періоду</w:t>
            </w:r>
          </w:p>
        </w:tc>
      </w:tr>
      <w:tr w:rsidR="00191624" w:rsidRPr="00191624" w:rsidTr="000F2460">
        <w:trPr>
          <w:trHeight w:val="346"/>
        </w:trPr>
        <w:tc>
          <w:tcPr>
            <w:tcW w:w="3090" w:type="dxa"/>
            <w:vAlign w:val="center"/>
          </w:tcPr>
          <w:p w:rsidR="00191624" w:rsidRPr="00191624" w:rsidRDefault="00191624" w:rsidP="00191624">
            <w:pPr>
              <w:rPr>
                <w:b/>
                <w:lang w:val="uk-UA" w:eastAsia="uk-UA"/>
              </w:rPr>
            </w:pPr>
            <w:r w:rsidRPr="00191624">
              <w:rPr>
                <w:b/>
                <w:lang w:val="uk-UA" w:eastAsia="uk-UA"/>
              </w:rPr>
              <w:t>1.Виробничого призначення</w:t>
            </w:r>
          </w:p>
        </w:tc>
        <w:tc>
          <w:tcPr>
            <w:tcW w:w="1162" w:type="dxa"/>
            <w:vAlign w:val="center"/>
          </w:tcPr>
          <w:p w:rsidR="00191624" w:rsidRPr="00191624" w:rsidRDefault="00191624" w:rsidP="00191624">
            <w:pPr>
              <w:jc w:val="center"/>
              <w:rPr>
                <w:lang w:val="en-US" w:eastAsia="uk-UA"/>
              </w:rPr>
            </w:pPr>
            <w:r w:rsidRPr="00191624">
              <w:rPr>
                <w:lang w:val="uk-UA" w:eastAsia="uk-UA"/>
              </w:rPr>
              <w:t>1030.700</w:t>
            </w:r>
          </w:p>
        </w:tc>
        <w:tc>
          <w:tcPr>
            <w:tcW w:w="1162" w:type="dxa"/>
            <w:vAlign w:val="center"/>
          </w:tcPr>
          <w:p w:rsidR="00191624" w:rsidRPr="00191624" w:rsidRDefault="00191624" w:rsidP="00191624">
            <w:pPr>
              <w:jc w:val="center"/>
              <w:rPr>
                <w:lang w:val="uk-UA" w:eastAsia="uk-UA"/>
              </w:rPr>
            </w:pPr>
            <w:r w:rsidRPr="00191624">
              <w:rPr>
                <w:lang w:val="uk-UA" w:eastAsia="uk-UA"/>
              </w:rPr>
              <w:t>690.700</w:t>
            </w:r>
          </w:p>
        </w:tc>
        <w:tc>
          <w:tcPr>
            <w:tcW w:w="1161"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1030.700</w:t>
            </w:r>
          </w:p>
        </w:tc>
        <w:tc>
          <w:tcPr>
            <w:tcW w:w="1162" w:type="dxa"/>
            <w:vAlign w:val="center"/>
          </w:tcPr>
          <w:p w:rsidR="00191624" w:rsidRPr="00191624" w:rsidRDefault="00191624" w:rsidP="00191624">
            <w:pPr>
              <w:jc w:val="center"/>
              <w:rPr>
                <w:lang w:val="uk-UA" w:eastAsia="uk-UA"/>
              </w:rPr>
            </w:pPr>
            <w:r w:rsidRPr="00191624">
              <w:rPr>
                <w:lang w:val="uk-UA" w:eastAsia="uk-UA"/>
              </w:rPr>
              <w:t>690.700</w:t>
            </w:r>
          </w:p>
        </w:tc>
      </w:tr>
      <w:tr w:rsidR="00191624" w:rsidRPr="00191624" w:rsidTr="000F2460">
        <w:trPr>
          <w:trHeight w:val="346"/>
        </w:trPr>
        <w:tc>
          <w:tcPr>
            <w:tcW w:w="3090" w:type="dxa"/>
            <w:vAlign w:val="center"/>
          </w:tcPr>
          <w:p w:rsidR="00191624" w:rsidRPr="00191624" w:rsidRDefault="00191624" w:rsidP="00191624">
            <w:pPr>
              <w:rPr>
                <w:b/>
                <w:lang w:val="uk-UA" w:eastAsia="uk-UA"/>
              </w:rPr>
            </w:pPr>
            <w:r w:rsidRPr="00191624">
              <w:rPr>
                <w:b/>
                <w:lang w:val="uk-UA" w:eastAsia="uk-UA"/>
              </w:rPr>
              <w:t>- будівлі та споруди</w:t>
            </w:r>
          </w:p>
        </w:tc>
        <w:tc>
          <w:tcPr>
            <w:tcW w:w="1162" w:type="dxa"/>
            <w:vAlign w:val="center"/>
          </w:tcPr>
          <w:p w:rsidR="00191624" w:rsidRPr="00191624" w:rsidRDefault="00191624" w:rsidP="00191624">
            <w:pPr>
              <w:jc w:val="center"/>
              <w:rPr>
                <w:lang w:val="en-US" w:eastAsia="uk-UA"/>
              </w:rPr>
            </w:pPr>
            <w:r w:rsidRPr="00191624">
              <w:rPr>
                <w:lang w:val="uk-UA" w:eastAsia="uk-UA"/>
              </w:rPr>
              <w:t>690.700</w:t>
            </w:r>
          </w:p>
        </w:tc>
        <w:tc>
          <w:tcPr>
            <w:tcW w:w="1162" w:type="dxa"/>
            <w:vAlign w:val="center"/>
          </w:tcPr>
          <w:p w:rsidR="00191624" w:rsidRPr="00191624" w:rsidRDefault="00191624" w:rsidP="00191624">
            <w:pPr>
              <w:jc w:val="center"/>
              <w:rPr>
                <w:lang w:val="uk-UA" w:eastAsia="uk-UA"/>
              </w:rPr>
            </w:pPr>
            <w:r w:rsidRPr="00191624">
              <w:rPr>
                <w:lang w:val="uk-UA" w:eastAsia="uk-UA"/>
              </w:rPr>
              <w:t>689.900</w:t>
            </w:r>
          </w:p>
        </w:tc>
        <w:tc>
          <w:tcPr>
            <w:tcW w:w="1161"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690.700</w:t>
            </w:r>
          </w:p>
        </w:tc>
        <w:tc>
          <w:tcPr>
            <w:tcW w:w="1162" w:type="dxa"/>
            <w:vAlign w:val="center"/>
          </w:tcPr>
          <w:p w:rsidR="00191624" w:rsidRPr="00191624" w:rsidRDefault="00191624" w:rsidP="00191624">
            <w:pPr>
              <w:jc w:val="center"/>
              <w:rPr>
                <w:lang w:val="uk-UA" w:eastAsia="uk-UA"/>
              </w:rPr>
            </w:pPr>
            <w:r w:rsidRPr="00191624">
              <w:rPr>
                <w:lang w:val="uk-UA" w:eastAsia="uk-UA"/>
              </w:rPr>
              <w:t>689.900</w:t>
            </w:r>
          </w:p>
        </w:tc>
      </w:tr>
      <w:tr w:rsidR="00191624" w:rsidRPr="00191624" w:rsidTr="000F2460">
        <w:trPr>
          <w:trHeight w:val="346"/>
        </w:trPr>
        <w:tc>
          <w:tcPr>
            <w:tcW w:w="3090" w:type="dxa"/>
            <w:vAlign w:val="center"/>
          </w:tcPr>
          <w:p w:rsidR="00191624" w:rsidRPr="00191624" w:rsidRDefault="00191624" w:rsidP="00191624">
            <w:pPr>
              <w:rPr>
                <w:b/>
                <w:lang w:val="uk-UA" w:eastAsia="uk-UA"/>
              </w:rPr>
            </w:pPr>
            <w:r w:rsidRPr="00191624">
              <w:rPr>
                <w:b/>
                <w:lang w:val="uk-UA" w:eastAsia="uk-UA"/>
              </w:rPr>
              <w:t>- машини та обладнання</w:t>
            </w:r>
          </w:p>
        </w:tc>
        <w:tc>
          <w:tcPr>
            <w:tcW w:w="1162" w:type="dxa"/>
            <w:vAlign w:val="center"/>
          </w:tcPr>
          <w:p w:rsidR="00191624" w:rsidRPr="00191624" w:rsidRDefault="00191624" w:rsidP="00191624">
            <w:pPr>
              <w:jc w:val="center"/>
              <w:rPr>
                <w:lang w:val="en-US" w:eastAsia="uk-UA"/>
              </w:rPr>
            </w:pPr>
            <w:r w:rsidRPr="00191624">
              <w:rPr>
                <w:lang w:val="uk-UA" w:eastAsia="uk-UA"/>
              </w:rPr>
              <w:t>340.000</w:t>
            </w:r>
          </w:p>
        </w:tc>
        <w:tc>
          <w:tcPr>
            <w:tcW w:w="1162" w:type="dxa"/>
            <w:vAlign w:val="center"/>
          </w:tcPr>
          <w:p w:rsidR="00191624" w:rsidRPr="00191624" w:rsidRDefault="00191624" w:rsidP="00191624">
            <w:pPr>
              <w:jc w:val="center"/>
              <w:rPr>
                <w:lang w:val="uk-UA" w:eastAsia="uk-UA"/>
              </w:rPr>
            </w:pPr>
            <w:r w:rsidRPr="00191624">
              <w:rPr>
                <w:lang w:val="uk-UA" w:eastAsia="uk-UA"/>
              </w:rPr>
              <w:t>0.800</w:t>
            </w:r>
          </w:p>
        </w:tc>
        <w:tc>
          <w:tcPr>
            <w:tcW w:w="1161"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340.000</w:t>
            </w:r>
          </w:p>
        </w:tc>
        <w:tc>
          <w:tcPr>
            <w:tcW w:w="1162" w:type="dxa"/>
            <w:vAlign w:val="center"/>
          </w:tcPr>
          <w:p w:rsidR="00191624" w:rsidRPr="00191624" w:rsidRDefault="00191624" w:rsidP="00191624">
            <w:pPr>
              <w:jc w:val="center"/>
              <w:rPr>
                <w:lang w:val="uk-UA" w:eastAsia="uk-UA"/>
              </w:rPr>
            </w:pPr>
            <w:r w:rsidRPr="00191624">
              <w:rPr>
                <w:lang w:val="uk-UA" w:eastAsia="uk-UA"/>
              </w:rPr>
              <w:t>0.800</w:t>
            </w:r>
          </w:p>
        </w:tc>
      </w:tr>
      <w:tr w:rsidR="00191624" w:rsidRPr="00191624" w:rsidTr="000F2460">
        <w:trPr>
          <w:trHeight w:val="346"/>
        </w:trPr>
        <w:tc>
          <w:tcPr>
            <w:tcW w:w="3090" w:type="dxa"/>
            <w:vAlign w:val="center"/>
          </w:tcPr>
          <w:p w:rsidR="00191624" w:rsidRPr="00191624" w:rsidRDefault="00191624" w:rsidP="00191624">
            <w:pPr>
              <w:rPr>
                <w:b/>
                <w:lang w:val="uk-UA" w:eastAsia="uk-UA"/>
              </w:rPr>
            </w:pPr>
            <w:r w:rsidRPr="00191624">
              <w:rPr>
                <w:b/>
                <w:lang w:val="uk-UA" w:eastAsia="uk-UA"/>
              </w:rPr>
              <w:t>- транспортні засоби</w:t>
            </w:r>
          </w:p>
        </w:tc>
        <w:tc>
          <w:tcPr>
            <w:tcW w:w="1162" w:type="dxa"/>
            <w:vAlign w:val="center"/>
          </w:tcPr>
          <w:p w:rsidR="00191624" w:rsidRPr="00191624" w:rsidRDefault="00191624" w:rsidP="00191624">
            <w:pPr>
              <w:jc w:val="center"/>
              <w:rPr>
                <w:lang w:val="en-US"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1"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r>
      <w:tr w:rsidR="00191624" w:rsidRPr="00191624" w:rsidTr="000F2460">
        <w:trPr>
          <w:trHeight w:val="346"/>
        </w:trPr>
        <w:tc>
          <w:tcPr>
            <w:tcW w:w="3090" w:type="dxa"/>
            <w:vAlign w:val="center"/>
          </w:tcPr>
          <w:p w:rsidR="00191624" w:rsidRPr="00191624" w:rsidRDefault="00191624" w:rsidP="00191624">
            <w:pPr>
              <w:rPr>
                <w:b/>
                <w:lang w:val="uk-UA" w:eastAsia="uk-UA"/>
              </w:rPr>
            </w:pPr>
            <w:r w:rsidRPr="00191624">
              <w:rPr>
                <w:b/>
                <w:lang w:val="uk-UA" w:eastAsia="uk-UA"/>
              </w:rPr>
              <w:t>- земельні ділянки</w:t>
            </w:r>
          </w:p>
        </w:tc>
        <w:tc>
          <w:tcPr>
            <w:tcW w:w="1162" w:type="dxa"/>
            <w:vAlign w:val="center"/>
          </w:tcPr>
          <w:p w:rsidR="00191624" w:rsidRPr="00191624" w:rsidRDefault="00191624" w:rsidP="00191624">
            <w:pPr>
              <w:jc w:val="center"/>
              <w:rPr>
                <w:lang w:val="en-US"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1"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r>
      <w:tr w:rsidR="00191624" w:rsidRPr="00191624" w:rsidTr="000F2460">
        <w:trPr>
          <w:trHeight w:val="346"/>
        </w:trPr>
        <w:tc>
          <w:tcPr>
            <w:tcW w:w="3090" w:type="dxa"/>
            <w:vAlign w:val="center"/>
          </w:tcPr>
          <w:p w:rsidR="00191624" w:rsidRPr="00191624" w:rsidRDefault="00191624" w:rsidP="00191624">
            <w:pPr>
              <w:rPr>
                <w:b/>
                <w:lang w:val="uk-UA" w:eastAsia="uk-UA"/>
              </w:rPr>
            </w:pPr>
            <w:r w:rsidRPr="00191624">
              <w:rPr>
                <w:b/>
                <w:lang w:val="uk-UA" w:eastAsia="uk-UA"/>
              </w:rPr>
              <w:t>- інші</w:t>
            </w:r>
          </w:p>
        </w:tc>
        <w:tc>
          <w:tcPr>
            <w:tcW w:w="1162" w:type="dxa"/>
            <w:vAlign w:val="center"/>
          </w:tcPr>
          <w:p w:rsidR="00191624" w:rsidRPr="00191624" w:rsidRDefault="00191624" w:rsidP="00191624">
            <w:pPr>
              <w:jc w:val="center"/>
              <w:rPr>
                <w:lang w:val="en-US"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1"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r>
      <w:tr w:rsidR="00191624" w:rsidRPr="00191624" w:rsidTr="000F2460">
        <w:trPr>
          <w:trHeight w:val="346"/>
        </w:trPr>
        <w:tc>
          <w:tcPr>
            <w:tcW w:w="3090" w:type="dxa"/>
            <w:vAlign w:val="center"/>
          </w:tcPr>
          <w:p w:rsidR="00191624" w:rsidRPr="00191624" w:rsidRDefault="00191624" w:rsidP="00191624">
            <w:pPr>
              <w:rPr>
                <w:b/>
                <w:lang w:val="uk-UA" w:eastAsia="uk-UA"/>
              </w:rPr>
            </w:pPr>
            <w:r w:rsidRPr="00191624">
              <w:rPr>
                <w:b/>
                <w:lang w:val="uk-UA" w:eastAsia="uk-UA"/>
              </w:rPr>
              <w:t>2. Невиробничого призначення</w:t>
            </w:r>
          </w:p>
        </w:tc>
        <w:tc>
          <w:tcPr>
            <w:tcW w:w="1162" w:type="dxa"/>
            <w:vAlign w:val="center"/>
          </w:tcPr>
          <w:p w:rsidR="00191624" w:rsidRPr="00191624" w:rsidRDefault="00191624" w:rsidP="00191624">
            <w:pPr>
              <w:jc w:val="center"/>
              <w:rPr>
                <w:lang w:val="en-US"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1"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r>
      <w:tr w:rsidR="00191624" w:rsidRPr="00191624" w:rsidTr="000F2460">
        <w:trPr>
          <w:trHeight w:val="346"/>
        </w:trPr>
        <w:tc>
          <w:tcPr>
            <w:tcW w:w="3090" w:type="dxa"/>
            <w:vAlign w:val="center"/>
          </w:tcPr>
          <w:p w:rsidR="00191624" w:rsidRPr="00191624" w:rsidRDefault="00191624" w:rsidP="00191624">
            <w:pPr>
              <w:rPr>
                <w:b/>
                <w:lang w:val="uk-UA" w:eastAsia="uk-UA"/>
              </w:rPr>
            </w:pPr>
            <w:r w:rsidRPr="00191624">
              <w:rPr>
                <w:b/>
                <w:lang w:val="uk-UA" w:eastAsia="uk-UA"/>
              </w:rPr>
              <w:t>- будівлі та споруди</w:t>
            </w:r>
          </w:p>
        </w:tc>
        <w:tc>
          <w:tcPr>
            <w:tcW w:w="1162" w:type="dxa"/>
            <w:vAlign w:val="center"/>
          </w:tcPr>
          <w:p w:rsidR="00191624" w:rsidRPr="00191624" w:rsidRDefault="00191624" w:rsidP="00191624">
            <w:pPr>
              <w:jc w:val="center"/>
              <w:rPr>
                <w:lang w:val="en-US"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1"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r>
      <w:tr w:rsidR="00191624" w:rsidRPr="00191624" w:rsidTr="000F2460">
        <w:trPr>
          <w:trHeight w:val="346"/>
        </w:trPr>
        <w:tc>
          <w:tcPr>
            <w:tcW w:w="3090" w:type="dxa"/>
            <w:vAlign w:val="center"/>
          </w:tcPr>
          <w:p w:rsidR="00191624" w:rsidRPr="00191624" w:rsidRDefault="00191624" w:rsidP="00191624">
            <w:pPr>
              <w:rPr>
                <w:b/>
                <w:lang w:val="uk-UA" w:eastAsia="uk-UA"/>
              </w:rPr>
            </w:pPr>
            <w:r w:rsidRPr="00191624">
              <w:rPr>
                <w:b/>
                <w:lang w:val="uk-UA" w:eastAsia="uk-UA"/>
              </w:rPr>
              <w:t>- машини та обладнання</w:t>
            </w:r>
          </w:p>
        </w:tc>
        <w:tc>
          <w:tcPr>
            <w:tcW w:w="1162" w:type="dxa"/>
            <w:vAlign w:val="center"/>
          </w:tcPr>
          <w:p w:rsidR="00191624" w:rsidRPr="00191624" w:rsidRDefault="00191624" w:rsidP="00191624">
            <w:pPr>
              <w:jc w:val="center"/>
              <w:rPr>
                <w:lang w:val="en-US"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1"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r>
      <w:tr w:rsidR="00191624" w:rsidRPr="00191624" w:rsidTr="000F2460">
        <w:trPr>
          <w:trHeight w:val="346"/>
        </w:trPr>
        <w:tc>
          <w:tcPr>
            <w:tcW w:w="3090" w:type="dxa"/>
            <w:vAlign w:val="center"/>
          </w:tcPr>
          <w:p w:rsidR="00191624" w:rsidRPr="00191624" w:rsidRDefault="00191624" w:rsidP="00191624">
            <w:pPr>
              <w:rPr>
                <w:b/>
                <w:lang w:val="uk-UA" w:eastAsia="uk-UA"/>
              </w:rPr>
            </w:pPr>
            <w:r w:rsidRPr="00191624">
              <w:rPr>
                <w:b/>
                <w:lang w:val="uk-UA" w:eastAsia="uk-UA"/>
              </w:rPr>
              <w:t>- транспортні засоби</w:t>
            </w:r>
          </w:p>
        </w:tc>
        <w:tc>
          <w:tcPr>
            <w:tcW w:w="1162" w:type="dxa"/>
            <w:vAlign w:val="center"/>
          </w:tcPr>
          <w:p w:rsidR="00191624" w:rsidRPr="00191624" w:rsidRDefault="00191624" w:rsidP="00191624">
            <w:pPr>
              <w:jc w:val="center"/>
              <w:rPr>
                <w:lang w:val="en-US"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1"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r>
      <w:tr w:rsidR="00191624" w:rsidRPr="00191624" w:rsidTr="000F2460">
        <w:trPr>
          <w:trHeight w:val="346"/>
        </w:trPr>
        <w:tc>
          <w:tcPr>
            <w:tcW w:w="3090" w:type="dxa"/>
            <w:vAlign w:val="center"/>
          </w:tcPr>
          <w:p w:rsidR="00191624" w:rsidRPr="00191624" w:rsidRDefault="00191624" w:rsidP="00191624">
            <w:pPr>
              <w:rPr>
                <w:b/>
                <w:lang w:val="uk-UA" w:eastAsia="uk-UA"/>
              </w:rPr>
            </w:pPr>
            <w:r w:rsidRPr="00191624">
              <w:rPr>
                <w:b/>
                <w:lang w:val="uk-UA" w:eastAsia="uk-UA"/>
              </w:rPr>
              <w:t>- земельні ділянки</w:t>
            </w:r>
          </w:p>
        </w:tc>
        <w:tc>
          <w:tcPr>
            <w:tcW w:w="1162" w:type="dxa"/>
            <w:vAlign w:val="center"/>
          </w:tcPr>
          <w:p w:rsidR="00191624" w:rsidRPr="00191624" w:rsidRDefault="00191624" w:rsidP="00191624">
            <w:pPr>
              <w:jc w:val="center"/>
              <w:rPr>
                <w:lang w:val="en-US" w:eastAsia="uk-UA"/>
              </w:rPr>
            </w:pPr>
            <w:r w:rsidRPr="00191624">
              <w:rPr>
                <w:lang w:val="en-US" w:eastAsia="uk-UA"/>
              </w:rPr>
              <w:t>0.000</w:t>
            </w:r>
          </w:p>
        </w:tc>
        <w:tc>
          <w:tcPr>
            <w:tcW w:w="1162" w:type="dxa"/>
            <w:vAlign w:val="center"/>
          </w:tcPr>
          <w:p w:rsidR="00191624" w:rsidRPr="00191624" w:rsidRDefault="00191624" w:rsidP="00191624">
            <w:pPr>
              <w:jc w:val="center"/>
              <w:rPr>
                <w:lang w:val="uk-UA" w:eastAsia="uk-UA"/>
              </w:rPr>
            </w:pPr>
            <w:r w:rsidRPr="00191624">
              <w:rPr>
                <w:lang w:val="en-US" w:eastAsia="uk-UA"/>
              </w:rPr>
              <w:t>0.000</w:t>
            </w:r>
          </w:p>
        </w:tc>
        <w:tc>
          <w:tcPr>
            <w:tcW w:w="1161" w:type="dxa"/>
            <w:vAlign w:val="center"/>
          </w:tcPr>
          <w:p w:rsidR="00191624" w:rsidRPr="00191624" w:rsidRDefault="00191624" w:rsidP="00191624">
            <w:pPr>
              <w:jc w:val="center"/>
              <w:rPr>
                <w:lang w:val="uk-UA" w:eastAsia="uk-UA"/>
              </w:rPr>
            </w:pPr>
            <w:r w:rsidRPr="00191624">
              <w:rPr>
                <w:lang w:val="en-US" w:eastAsia="uk-UA"/>
              </w:rPr>
              <w:t>0.000</w:t>
            </w:r>
          </w:p>
        </w:tc>
        <w:tc>
          <w:tcPr>
            <w:tcW w:w="1162" w:type="dxa"/>
            <w:vAlign w:val="center"/>
          </w:tcPr>
          <w:p w:rsidR="00191624" w:rsidRPr="00191624" w:rsidRDefault="00191624" w:rsidP="00191624">
            <w:pPr>
              <w:jc w:val="center"/>
              <w:rPr>
                <w:lang w:val="uk-UA" w:eastAsia="uk-UA"/>
              </w:rPr>
            </w:pPr>
            <w:r w:rsidRPr="00191624">
              <w:rPr>
                <w:lang w:val="en-US" w:eastAsia="uk-UA"/>
              </w:rPr>
              <w:t>0.000</w:t>
            </w:r>
          </w:p>
        </w:tc>
        <w:tc>
          <w:tcPr>
            <w:tcW w:w="1162" w:type="dxa"/>
            <w:vAlign w:val="center"/>
          </w:tcPr>
          <w:p w:rsidR="00191624" w:rsidRPr="00191624" w:rsidRDefault="00191624" w:rsidP="00191624">
            <w:pPr>
              <w:jc w:val="center"/>
              <w:rPr>
                <w:lang w:val="uk-UA" w:eastAsia="uk-UA"/>
              </w:rPr>
            </w:pPr>
            <w:r w:rsidRPr="00191624">
              <w:rPr>
                <w:lang w:val="en-US" w:eastAsia="uk-UA"/>
              </w:rPr>
              <w:t>0.000</w:t>
            </w:r>
          </w:p>
        </w:tc>
        <w:tc>
          <w:tcPr>
            <w:tcW w:w="1162" w:type="dxa"/>
            <w:vAlign w:val="center"/>
          </w:tcPr>
          <w:p w:rsidR="00191624" w:rsidRPr="00191624" w:rsidRDefault="00191624" w:rsidP="00191624">
            <w:pPr>
              <w:jc w:val="center"/>
              <w:rPr>
                <w:lang w:val="uk-UA" w:eastAsia="uk-UA"/>
              </w:rPr>
            </w:pPr>
            <w:r w:rsidRPr="00191624">
              <w:rPr>
                <w:lang w:val="en-US" w:eastAsia="uk-UA"/>
              </w:rPr>
              <w:t>0.000</w:t>
            </w:r>
          </w:p>
        </w:tc>
      </w:tr>
      <w:tr w:rsidR="00191624" w:rsidRPr="00191624" w:rsidTr="000F2460">
        <w:trPr>
          <w:trHeight w:val="346"/>
        </w:trPr>
        <w:tc>
          <w:tcPr>
            <w:tcW w:w="3090" w:type="dxa"/>
            <w:vAlign w:val="center"/>
          </w:tcPr>
          <w:p w:rsidR="00191624" w:rsidRPr="00191624" w:rsidRDefault="00191624" w:rsidP="00191624">
            <w:pPr>
              <w:rPr>
                <w:b/>
                <w:lang w:val="uk-UA" w:eastAsia="uk-UA"/>
              </w:rPr>
            </w:pPr>
            <w:r w:rsidRPr="00191624">
              <w:rPr>
                <w:b/>
                <w:lang w:val="uk-UA" w:eastAsia="uk-UA"/>
              </w:rPr>
              <w:t xml:space="preserve">- </w:t>
            </w:r>
            <w:r w:rsidRPr="00191624">
              <w:rPr>
                <w:b/>
                <w:lang w:val="en-US" w:eastAsia="uk-UA"/>
              </w:rPr>
              <w:t>інестиційна нерухомість</w:t>
            </w:r>
          </w:p>
        </w:tc>
        <w:tc>
          <w:tcPr>
            <w:tcW w:w="1162" w:type="dxa"/>
            <w:vAlign w:val="center"/>
          </w:tcPr>
          <w:p w:rsidR="00191624" w:rsidRPr="00191624" w:rsidRDefault="00191624" w:rsidP="00191624">
            <w:pPr>
              <w:jc w:val="center"/>
              <w:rPr>
                <w:lang w:val="en-US" w:eastAsia="uk-UA"/>
              </w:rPr>
            </w:pPr>
            <w:r w:rsidRPr="00191624">
              <w:rPr>
                <w:lang w:val="en-US" w:eastAsia="uk-UA"/>
              </w:rPr>
              <w:t>0.000</w:t>
            </w:r>
          </w:p>
        </w:tc>
        <w:tc>
          <w:tcPr>
            <w:tcW w:w="1162" w:type="dxa"/>
            <w:vAlign w:val="center"/>
          </w:tcPr>
          <w:p w:rsidR="00191624" w:rsidRPr="00191624" w:rsidRDefault="00191624" w:rsidP="00191624">
            <w:pPr>
              <w:jc w:val="center"/>
              <w:rPr>
                <w:lang w:val="en-US" w:eastAsia="uk-UA"/>
              </w:rPr>
            </w:pPr>
            <w:r w:rsidRPr="00191624">
              <w:rPr>
                <w:lang w:val="en-US" w:eastAsia="uk-UA"/>
              </w:rPr>
              <w:t>0.000</w:t>
            </w:r>
          </w:p>
        </w:tc>
        <w:tc>
          <w:tcPr>
            <w:tcW w:w="1161" w:type="dxa"/>
            <w:vAlign w:val="center"/>
          </w:tcPr>
          <w:p w:rsidR="00191624" w:rsidRPr="00191624" w:rsidRDefault="00191624" w:rsidP="00191624">
            <w:pPr>
              <w:jc w:val="center"/>
              <w:rPr>
                <w:lang w:val="en-US" w:eastAsia="uk-UA"/>
              </w:rPr>
            </w:pPr>
            <w:r w:rsidRPr="00191624">
              <w:rPr>
                <w:lang w:val="en-US" w:eastAsia="uk-UA"/>
              </w:rPr>
              <w:t>0.000</w:t>
            </w:r>
          </w:p>
        </w:tc>
        <w:tc>
          <w:tcPr>
            <w:tcW w:w="1162" w:type="dxa"/>
            <w:vAlign w:val="center"/>
          </w:tcPr>
          <w:p w:rsidR="00191624" w:rsidRPr="00191624" w:rsidRDefault="00191624" w:rsidP="00191624">
            <w:pPr>
              <w:jc w:val="center"/>
              <w:rPr>
                <w:lang w:val="en-US" w:eastAsia="uk-UA"/>
              </w:rPr>
            </w:pPr>
            <w:r w:rsidRPr="00191624">
              <w:rPr>
                <w:lang w:val="en-US" w:eastAsia="uk-UA"/>
              </w:rPr>
              <w:t>0.000</w:t>
            </w:r>
          </w:p>
        </w:tc>
        <w:tc>
          <w:tcPr>
            <w:tcW w:w="1162" w:type="dxa"/>
            <w:vAlign w:val="center"/>
          </w:tcPr>
          <w:p w:rsidR="00191624" w:rsidRPr="00191624" w:rsidRDefault="00191624" w:rsidP="00191624">
            <w:pPr>
              <w:jc w:val="center"/>
              <w:rPr>
                <w:lang w:val="en-US" w:eastAsia="uk-UA"/>
              </w:rPr>
            </w:pPr>
            <w:r w:rsidRPr="00191624">
              <w:rPr>
                <w:lang w:val="en-US" w:eastAsia="uk-UA"/>
              </w:rPr>
              <w:t>0.000</w:t>
            </w:r>
          </w:p>
        </w:tc>
        <w:tc>
          <w:tcPr>
            <w:tcW w:w="1162" w:type="dxa"/>
            <w:vAlign w:val="center"/>
          </w:tcPr>
          <w:p w:rsidR="00191624" w:rsidRPr="00191624" w:rsidRDefault="00191624" w:rsidP="00191624">
            <w:pPr>
              <w:jc w:val="center"/>
              <w:rPr>
                <w:lang w:val="en-US" w:eastAsia="uk-UA"/>
              </w:rPr>
            </w:pPr>
            <w:r w:rsidRPr="00191624">
              <w:rPr>
                <w:lang w:val="en-US" w:eastAsia="uk-UA"/>
              </w:rPr>
              <w:t>0.000</w:t>
            </w:r>
          </w:p>
        </w:tc>
      </w:tr>
      <w:tr w:rsidR="00191624" w:rsidRPr="00191624" w:rsidTr="000F2460">
        <w:trPr>
          <w:trHeight w:val="346"/>
        </w:trPr>
        <w:tc>
          <w:tcPr>
            <w:tcW w:w="3090" w:type="dxa"/>
            <w:vAlign w:val="center"/>
          </w:tcPr>
          <w:p w:rsidR="00191624" w:rsidRPr="00191624" w:rsidRDefault="00191624" w:rsidP="00191624">
            <w:pPr>
              <w:rPr>
                <w:b/>
                <w:lang w:val="uk-UA" w:eastAsia="uk-UA"/>
              </w:rPr>
            </w:pPr>
            <w:r w:rsidRPr="00191624">
              <w:rPr>
                <w:b/>
                <w:lang w:val="uk-UA" w:eastAsia="uk-UA"/>
              </w:rPr>
              <w:t>- інші</w:t>
            </w:r>
          </w:p>
        </w:tc>
        <w:tc>
          <w:tcPr>
            <w:tcW w:w="1162" w:type="dxa"/>
            <w:vAlign w:val="center"/>
          </w:tcPr>
          <w:p w:rsidR="00191624" w:rsidRPr="00191624" w:rsidRDefault="00191624" w:rsidP="00191624">
            <w:pPr>
              <w:jc w:val="center"/>
              <w:rPr>
                <w:lang w:val="en-US"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1"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r>
      <w:tr w:rsidR="00191624" w:rsidRPr="00191624" w:rsidTr="000F2460">
        <w:trPr>
          <w:trHeight w:val="346"/>
        </w:trPr>
        <w:tc>
          <w:tcPr>
            <w:tcW w:w="3090" w:type="dxa"/>
            <w:vAlign w:val="center"/>
          </w:tcPr>
          <w:p w:rsidR="00191624" w:rsidRPr="00191624" w:rsidRDefault="00191624" w:rsidP="00191624">
            <w:pPr>
              <w:rPr>
                <w:b/>
                <w:lang w:val="uk-UA" w:eastAsia="uk-UA"/>
              </w:rPr>
            </w:pPr>
            <w:r w:rsidRPr="00191624">
              <w:rPr>
                <w:b/>
                <w:lang w:val="uk-UA" w:eastAsia="uk-UA"/>
              </w:rPr>
              <w:t>Усього</w:t>
            </w:r>
          </w:p>
        </w:tc>
        <w:tc>
          <w:tcPr>
            <w:tcW w:w="1162" w:type="dxa"/>
            <w:vAlign w:val="center"/>
          </w:tcPr>
          <w:p w:rsidR="00191624" w:rsidRPr="00191624" w:rsidRDefault="00191624" w:rsidP="00191624">
            <w:pPr>
              <w:jc w:val="center"/>
              <w:rPr>
                <w:lang w:val="en-US" w:eastAsia="uk-UA"/>
              </w:rPr>
            </w:pPr>
            <w:r w:rsidRPr="00191624">
              <w:rPr>
                <w:lang w:val="uk-UA" w:eastAsia="uk-UA"/>
              </w:rPr>
              <w:t>1030.700</w:t>
            </w:r>
          </w:p>
        </w:tc>
        <w:tc>
          <w:tcPr>
            <w:tcW w:w="1162" w:type="dxa"/>
            <w:vAlign w:val="center"/>
          </w:tcPr>
          <w:p w:rsidR="00191624" w:rsidRPr="00191624" w:rsidRDefault="00191624" w:rsidP="00191624">
            <w:pPr>
              <w:jc w:val="center"/>
              <w:rPr>
                <w:lang w:val="uk-UA" w:eastAsia="uk-UA"/>
              </w:rPr>
            </w:pPr>
            <w:r w:rsidRPr="00191624">
              <w:rPr>
                <w:lang w:val="uk-UA" w:eastAsia="uk-UA"/>
              </w:rPr>
              <w:t>690.700</w:t>
            </w:r>
          </w:p>
        </w:tc>
        <w:tc>
          <w:tcPr>
            <w:tcW w:w="1161"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0.000</w:t>
            </w:r>
          </w:p>
        </w:tc>
        <w:tc>
          <w:tcPr>
            <w:tcW w:w="1162" w:type="dxa"/>
            <w:vAlign w:val="center"/>
          </w:tcPr>
          <w:p w:rsidR="00191624" w:rsidRPr="00191624" w:rsidRDefault="00191624" w:rsidP="00191624">
            <w:pPr>
              <w:jc w:val="center"/>
              <w:rPr>
                <w:lang w:val="uk-UA" w:eastAsia="uk-UA"/>
              </w:rPr>
            </w:pPr>
            <w:r w:rsidRPr="00191624">
              <w:rPr>
                <w:lang w:val="uk-UA" w:eastAsia="uk-UA"/>
              </w:rPr>
              <w:t>1030.700</w:t>
            </w:r>
          </w:p>
        </w:tc>
        <w:tc>
          <w:tcPr>
            <w:tcW w:w="1162" w:type="dxa"/>
            <w:vAlign w:val="center"/>
          </w:tcPr>
          <w:p w:rsidR="00191624" w:rsidRPr="00191624" w:rsidRDefault="00191624" w:rsidP="00191624">
            <w:pPr>
              <w:jc w:val="center"/>
              <w:rPr>
                <w:lang w:val="uk-UA" w:eastAsia="uk-UA"/>
              </w:rPr>
            </w:pPr>
            <w:r w:rsidRPr="00191624">
              <w:rPr>
                <w:lang w:val="uk-UA" w:eastAsia="uk-UA"/>
              </w:rPr>
              <w:t>690.700</w:t>
            </w:r>
          </w:p>
        </w:tc>
      </w:tr>
    </w:tbl>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p>
    <w:p w:rsidR="00191624" w:rsidRPr="00191624" w:rsidRDefault="00191624" w:rsidP="00191624">
      <w:pPr>
        <w:spacing w:after="0" w:line="240" w:lineRule="auto"/>
        <w:rPr>
          <w:rFonts w:ascii="Courier New" w:eastAsia="Times New Roman" w:hAnsi="Courier New" w:cs="Courier New"/>
          <w:sz w:val="20"/>
          <w:szCs w:val="20"/>
          <w:lang w:eastAsia="uk-UA"/>
        </w:rPr>
      </w:pPr>
      <w:r w:rsidRPr="00191624">
        <w:rPr>
          <w:rFonts w:ascii="Times New Roman" w:eastAsia="Times New Roman" w:hAnsi="Times New Roman" w:cs="Times New Roman"/>
          <w:b/>
          <w:sz w:val="20"/>
          <w:szCs w:val="20"/>
          <w:lang w:val="uk-UA" w:eastAsia="uk-UA"/>
        </w:rPr>
        <w:t xml:space="preserve">Пояснення : </w:t>
      </w:r>
      <w:r w:rsidRPr="00191624">
        <w:rPr>
          <w:rFonts w:ascii="Times New Roman" w:eastAsia="Times New Roman" w:hAnsi="Times New Roman" w:cs="Times New Roman"/>
          <w:b/>
          <w:sz w:val="20"/>
          <w:szCs w:val="20"/>
          <w:lang w:val="en-US" w:eastAsia="uk-UA"/>
        </w:rPr>
        <w:t xml:space="preserve"> </w:t>
      </w:r>
      <w:r w:rsidRPr="00191624">
        <w:rPr>
          <w:rFonts w:ascii="Courier New" w:eastAsia="Times New Roman" w:hAnsi="Courier New" w:cs="Courier New"/>
          <w:sz w:val="20"/>
          <w:szCs w:val="20"/>
          <w:lang w:eastAsia="uk-UA"/>
        </w:rPr>
        <w:t xml:space="preserve">ПрАТ "Супутник" використовує власні основні засоби, орендованих немає. </w:t>
      </w:r>
    </w:p>
    <w:p w:rsidR="00191624" w:rsidRPr="00191624" w:rsidRDefault="00191624" w:rsidP="00191624">
      <w:pPr>
        <w:spacing w:after="0" w:line="240" w:lineRule="auto"/>
        <w:rPr>
          <w:rFonts w:ascii="Courier New" w:eastAsia="Times New Roman" w:hAnsi="Courier New" w:cs="Courier New"/>
          <w:sz w:val="20"/>
          <w:szCs w:val="20"/>
          <w:lang w:eastAsia="uk-UA"/>
        </w:rPr>
      </w:pPr>
      <w:r w:rsidRPr="00191624">
        <w:rPr>
          <w:rFonts w:ascii="Courier New" w:eastAsia="Times New Roman" w:hAnsi="Courier New" w:cs="Courier New"/>
          <w:sz w:val="20"/>
          <w:szCs w:val="20"/>
          <w:lang w:eastAsia="uk-UA"/>
        </w:rPr>
        <w:t xml:space="preserve">Всі основні засоби знаходяться за адресою: м.Запоріжжя, вул.Новобудов,9. </w:t>
      </w:r>
    </w:p>
    <w:p w:rsidR="00191624" w:rsidRPr="00191624" w:rsidRDefault="00191624" w:rsidP="00191624">
      <w:pPr>
        <w:spacing w:after="0" w:line="240" w:lineRule="auto"/>
        <w:rPr>
          <w:rFonts w:ascii="Courier New" w:eastAsia="Times New Roman" w:hAnsi="Courier New" w:cs="Courier New"/>
          <w:sz w:val="20"/>
          <w:szCs w:val="20"/>
          <w:lang w:eastAsia="uk-UA"/>
        </w:rPr>
      </w:pPr>
      <w:r w:rsidRPr="00191624">
        <w:rPr>
          <w:rFonts w:ascii="Courier New" w:eastAsia="Times New Roman" w:hAnsi="Courier New" w:cs="Courier New"/>
          <w:sz w:val="20"/>
          <w:szCs w:val="20"/>
          <w:lang w:eastAsia="uk-UA"/>
        </w:rPr>
        <w:t xml:space="preserve">Переоцінка основних засобів в 2017 році не проводилась. </w:t>
      </w:r>
    </w:p>
    <w:p w:rsidR="00191624" w:rsidRPr="00191624" w:rsidRDefault="00191624" w:rsidP="00191624">
      <w:pPr>
        <w:spacing w:after="0" w:line="240" w:lineRule="auto"/>
        <w:rPr>
          <w:rFonts w:ascii="Courier New" w:eastAsia="Times New Roman" w:hAnsi="Courier New" w:cs="Courier New"/>
          <w:sz w:val="20"/>
          <w:szCs w:val="20"/>
          <w:lang w:eastAsia="uk-UA"/>
        </w:rPr>
      </w:pPr>
      <w:r w:rsidRPr="00191624">
        <w:rPr>
          <w:rFonts w:ascii="Courier New" w:eastAsia="Times New Roman" w:hAnsi="Courier New" w:cs="Courier New"/>
          <w:sz w:val="20"/>
          <w:szCs w:val="20"/>
          <w:lang w:eastAsia="uk-UA"/>
        </w:rPr>
        <w:t xml:space="preserve">Будівлі та споруди використовуються у господарських цілях. </w:t>
      </w:r>
    </w:p>
    <w:p w:rsidR="00191624" w:rsidRPr="00191624" w:rsidRDefault="00191624" w:rsidP="00191624">
      <w:pPr>
        <w:spacing w:after="0" w:line="240" w:lineRule="auto"/>
        <w:rPr>
          <w:rFonts w:ascii="Courier New" w:eastAsia="Times New Roman" w:hAnsi="Courier New" w:cs="Courier New"/>
          <w:sz w:val="20"/>
          <w:szCs w:val="20"/>
          <w:lang w:eastAsia="uk-UA"/>
        </w:rPr>
      </w:pPr>
      <w:r w:rsidRPr="00191624">
        <w:rPr>
          <w:rFonts w:ascii="Courier New" w:eastAsia="Times New Roman" w:hAnsi="Courier New" w:cs="Courier New"/>
          <w:sz w:val="20"/>
          <w:szCs w:val="20"/>
          <w:lang w:eastAsia="uk-UA"/>
        </w:rPr>
        <w:t xml:space="preserve">Діяльність товариства не має негативного впливу на стан навколишнього середовища, тому екологічні вимоги  щодо  використання  активів  відсутні. </w:t>
      </w:r>
    </w:p>
    <w:p w:rsidR="00191624" w:rsidRPr="00191624" w:rsidRDefault="00191624" w:rsidP="00191624">
      <w:pPr>
        <w:spacing w:after="0" w:line="240" w:lineRule="auto"/>
        <w:rPr>
          <w:rFonts w:ascii="Courier New" w:eastAsia="Times New Roman" w:hAnsi="Courier New" w:cs="Courier New"/>
          <w:sz w:val="20"/>
          <w:szCs w:val="20"/>
          <w:lang w:eastAsia="uk-UA"/>
        </w:rPr>
      </w:pPr>
      <w:r w:rsidRPr="00191624">
        <w:rPr>
          <w:rFonts w:ascii="Courier New" w:eastAsia="Times New Roman" w:hAnsi="Courier New" w:cs="Courier New"/>
          <w:sz w:val="20"/>
          <w:szCs w:val="20"/>
          <w:lang w:eastAsia="uk-UA"/>
        </w:rPr>
        <w:t>Терміни користування основними (власними) засобами за всіма основними групами -33 роки. Умови користування основними (власними) засобами за всіма основними групами - задовільні. Первісна вартість основних (власних) засобів (на 31.12.2017) - 1432.7 тис. грн. Ступінь зносу основних (власних) засобів - 51.79 %. Ступінь використання основних (власних) засобів -100%.</w:t>
      </w:r>
    </w:p>
    <w:p w:rsidR="00191624" w:rsidRPr="00191624" w:rsidRDefault="00191624" w:rsidP="00191624">
      <w:pPr>
        <w:spacing w:after="0" w:line="240" w:lineRule="auto"/>
        <w:rPr>
          <w:rFonts w:ascii="Courier New" w:eastAsia="Times New Roman" w:hAnsi="Courier New" w:cs="Courier New"/>
          <w:sz w:val="20"/>
          <w:szCs w:val="20"/>
          <w:lang w:eastAsia="uk-UA"/>
        </w:rPr>
      </w:pPr>
      <w:r w:rsidRPr="00191624">
        <w:rPr>
          <w:rFonts w:ascii="Courier New" w:eastAsia="Times New Roman" w:hAnsi="Courier New" w:cs="Courier New"/>
          <w:sz w:val="20"/>
          <w:szCs w:val="20"/>
          <w:lang w:eastAsia="uk-UA"/>
        </w:rPr>
        <w:t>Сума нарахованого зносу основних (власних) засобів (на 31.12.2017) - 742.0 тис. грн.</w:t>
      </w:r>
    </w:p>
    <w:p w:rsidR="00191624" w:rsidRPr="00191624" w:rsidRDefault="00191624" w:rsidP="00191624">
      <w:pPr>
        <w:spacing w:after="0" w:line="240" w:lineRule="auto"/>
        <w:rPr>
          <w:rFonts w:ascii="Courier New" w:eastAsia="Times New Roman" w:hAnsi="Courier New" w:cs="Courier New"/>
          <w:sz w:val="20"/>
          <w:szCs w:val="20"/>
          <w:lang w:eastAsia="uk-UA"/>
        </w:rPr>
      </w:pPr>
      <w:r w:rsidRPr="00191624">
        <w:rPr>
          <w:rFonts w:ascii="Courier New" w:eastAsia="Times New Roman" w:hAnsi="Courier New" w:cs="Courier New"/>
          <w:sz w:val="20"/>
          <w:szCs w:val="20"/>
          <w:lang w:eastAsia="uk-UA"/>
        </w:rPr>
        <w:t xml:space="preserve">Відбулися зміни у вартості основних засобів за звітний період -ліквідовано ОЗ на суму 3557,17 тис. грн. у зв'язку з непридатністю к використанню. Продано основних засобів на суму 81,03 тис.грн в т.ч.ПДВ. </w:t>
      </w:r>
    </w:p>
    <w:p w:rsidR="00191624" w:rsidRPr="00191624" w:rsidRDefault="00191624" w:rsidP="00191624">
      <w:pPr>
        <w:spacing w:after="0" w:line="240" w:lineRule="auto"/>
        <w:rPr>
          <w:rFonts w:ascii="Courier New" w:eastAsia="Times New Roman" w:hAnsi="Courier New" w:cs="Courier New"/>
          <w:sz w:val="20"/>
          <w:szCs w:val="20"/>
          <w:lang w:eastAsia="uk-UA"/>
        </w:rPr>
      </w:pPr>
      <w:r w:rsidRPr="00191624">
        <w:rPr>
          <w:rFonts w:ascii="Courier New" w:eastAsia="Times New Roman" w:hAnsi="Courier New" w:cs="Courier New"/>
          <w:sz w:val="20"/>
          <w:szCs w:val="20"/>
          <w:lang w:eastAsia="uk-UA"/>
        </w:rPr>
        <w:t>Обмежень на використання майна емітента немає.</w:t>
      </w:r>
    </w:p>
    <w:p w:rsidR="00191624" w:rsidRPr="00191624" w:rsidRDefault="00191624" w:rsidP="00191624">
      <w:pPr>
        <w:spacing w:after="0" w:line="240" w:lineRule="auto"/>
        <w:rPr>
          <w:rFonts w:ascii="Times New Roman" w:eastAsia="Times New Roman" w:hAnsi="Times New Roman" w:cs="Times New Roman"/>
          <w:sz w:val="20"/>
          <w:szCs w:val="20"/>
          <w:lang w:val="en-US" w:eastAsia="uk-UA"/>
        </w:rPr>
      </w:pPr>
    </w:p>
    <w:p w:rsidR="00191624" w:rsidRDefault="00191624">
      <w:pPr>
        <w:sectPr w:rsidR="00191624" w:rsidSect="00191624">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191624" w:rsidRPr="00191624" w:rsidTr="000F2460">
        <w:trPr>
          <w:trHeight w:val="244"/>
        </w:trPr>
        <w:tc>
          <w:tcPr>
            <w:tcW w:w="9828" w:type="dxa"/>
            <w:gridSpan w:val="4"/>
          </w:tcPr>
          <w:p w:rsidR="00191624" w:rsidRPr="00191624" w:rsidRDefault="00191624" w:rsidP="00191624">
            <w:pPr>
              <w:jc w:val="center"/>
              <w:rPr>
                <w:b/>
                <w:bCs/>
                <w:color w:val="000000"/>
                <w:sz w:val="24"/>
                <w:szCs w:val="24"/>
                <w:lang w:val="uk-UA" w:eastAsia="uk-UA"/>
              </w:rPr>
            </w:pPr>
            <w:r w:rsidRPr="00191624">
              <w:rPr>
                <w:b/>
                <w:bCs/>
                <w:color w:val="000000"/>
                <w:sz w:val="24"/>
                <w:szCs w:val="24"/>
                <w:lang w:eastAsia="uk-UA"/>
              </w:rPr>
              <w:lastRenderedPageBreak/>
              <w:t>2</w:t>
            </w:r>
            <w:r w:rsidRPr="00191624">
              <w:rPr>
                <w:b/>
                <w:bCs/>
                <w:color w:val="000000"/>
                <w:sz w:val="24"/>
                <w:szCs w:val="24"/>
                <w:lang w:val="uk-UA" w:eastAsia="uk-UA"/>
              </w:rPr>
              <w:t>. Інформація щодо вартості чистих активів емітента</w:t>
            </w:r>
          </w:p>
          <w:p w:rsidR="00191624" w:rsidRPr="00191624" w:rsidRDefault="00191624" w:rsidP="00191624">
            <w:pPr>
              <w:rPr>
                <w:sz w:val="24"/>
                <w:szCs w:val="24"/>
                <w:lang w:val="uk-UA" w:eastAsia="uk-UA"/>
              </w:rPr>
            </w:pPr>
          </w:p>
        </w:tc>
      </w:tr>
      <w:tr w:rsidR="00191624" w:rsidRPr="00191624" w:rsidTr="000F2460">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191624" w:rsidRPr="00191624" w:rsidRDefault="00191624" w:rsidP="00191624">
            <w:pPr>
              <w:rPr>
                <w:b/>
                <w:lang w:val="uk-UA" w:eastAsia="uk-UA"/>
              </w:rPr>
            </w:pPr>
            <w:r w:rsidRPr="00191624">
              <w:rPr>
                <w:b/>
                <w:lang w:eastAsia="uk-UA"/>
              </w:rPr>
              <w:t>Найменування показника</w:t>
            </w:r>
            <w:r w:rsidRPr="00191624">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191624" w:rsidRPr="00191624" w:rsidRDefault="00191624" w:rsidP="00191624">
            <w:pPr>
              <w:jc w:val="center"/>
              <w:rPr>
                <w:b/>
                <w:lang w:eastAsia="uk-UA"/>
              </w:rPr>
            </w:pPr>
            <w:r w:rsidRPr="00191624">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191624" w:rsidRPr="00191624" w:rsidRDefault="00191624" w:rsidP="00191624">
            <w:pPr>
              <w:jc w:val="center"/>
              <w:rPr>
                <w:b/>
                <w:lang w:eastAsia="uk-UA"/>
              </w:rPr>
            </w:pPr>
            <w:r w:rsidRPr="00191624">
              <w:rPr>
                <w:b/>
                <w:lang w:eastAsia="uk-UA"/>
              </w:rPr>
              <w:t>За попередній період</w:t>
            </w:r>
          </w:p>
        </w:tc>
      </w:tr>
      <w:tr w:rsidR="00191624" w:rsidRPr="00191624" w:rsidTr="000F246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91624" w:rsidRPr="00191624" w:rsidRDefault="00191624" w:rsidP="00191624">
            <w:pPr>
              <w:rPr>
                <w:b/>
                <w:lang w:eastAsia="uk-UA"/>
              </w:rPr>
            </w:pPr>
            <w:r w:rsidRPr="00191624">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jc w:val="center"/>
              <w:rPr>
                <w:lang w:eastAsia="uk-UA"/>
              </w:rPr>
            </w:pPr>
            <w:r w:rsidRPr="00191624">
              <w:rPr>
                <w:lang w:val="en-US" w:eastAsia="uk-UA"/>
              </w:rPr>
              <w:t>-569.2</w:t>
            </w:r>
          </w:p>
        </w:tc>
        <w:tc>
          <w:tcPr>
            <w:tcW w:w="2581" w:type="dxa"/>
            <w:tcBorders>
              <w:top w:val="single" w:sz="6" w:space="0" w:color="auto"/>
              <w:left w:val="single" w:sz="6" w:space="0" w:color="auto"/>
              <w:bottom w:val="single" w:sz="6" w:space="0" w:color="auto"/>
              <w:right w:val="single" w:sz="4" w:space="0" w:color="auto"/>
            </w:tcBorders>
            <w:vAlign w:val="center"/>
          </w:tcPr>
          <w:p w:rsidR="00191624" w:rsidRPr="00191624" w:rsidRDefault="00191624" w:rsidP="00191624">
            <w:pPr>
              <w:jc w:val="center"/>
              <w:rPr>
                <w:lang w:eastAsia="uk-UA"/>
              </w:rPr>
            </w:pPr>
            <w:r w:rsidRPr="00191624">
              <w:rPr>
                <w:lang w:val="en-US" w:eastAsia="uk-UA"/>
              </w:rPr>
              <w:t>471.7</w:t>
            </w:r>
          </w:p>
        </w:tc>
      </w:tr>
      <w:tr w:rsidR="00191624" w:rsidRPr="00191624" w:rsidTr="000F246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91624" w:rsidRPr="00191624" w:rsidRDefault="00191624" w:rsidP="00191624">
            <w:pPr>
              <w:rPr>
                <w:b/>
                <w:lang w:eastAsia="uk-UA"/>
              </w:rPr>
            </w:pPr>
            <w:r w:rsidRPr="00191624">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jc w:val="center"/>
              <w:rPr>
                <w:lang w:eastAsia="uk-UA"/>
              </w:rPr>
            </w:pPr>
            <w:r w:rsidRPr="00191624">
              <w:rPr>
                <w:lang w:val="en-US" w:eastAsia="uk-UA"/>
              </w:rPr>
              <w:t>5501</w:t>
            </w:r>
          </w:p>
        </w:tc>
        <w:tc>
          <w:tcPr>
            <w:tcW w:w="2581" w:type="dxa"/>
            <w:tcBorders>
              <w:top w:val="single" w:sz="6" w:space="0" w:color="auto"/>
              <w:left w:val="single" w:sz="6" w:space="0" w:color="auto"/>
              <w:bottom w:val="single" w:sz="6" w:space="0" w:color="auto"/>
              <w:right w:val="single" w:sz="4" w:space="0" w:color="auto"/>
            </w:tcBorders>
            <w:vAlign w:val="center"/>
          </w:tcPr>
          <w:p w:rsidR="00191624" w:rsidRPr="00191624" w:rsidRDefault="00191624" w:rsidP="00191624">
            <w:pPr>
              <w:jc w:val="center"/>
              <w:rPr>
                <w:lang w:eastAsia="uk-UA"/>
              </w:rPr>
            </w:pPr>
            <w:r w:rsidRPr="00191624">
              <w:rPr>
                <w:lang w:val="en-US" w:eastAsia="uk-UA"/>
              </w:rPr>
              <w:t>5501</w:t>
            </w:r>
          </w:p>
        </w:tc>
      </w:tr>
      <w:tr w:rsidR="00191624" w:rsidRPr="00191624" w:rsidTr="000F246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91624" w:rsidRPr="00191624" w:rsidRDefault="00191624" w:rsidP="00191624">
            <w:pPr>
              <w:rPr>
                <w:b/>
                <w:lang w:eastAsia="uk-UA"/>
              </w:rPr>
            </w:pPr>
            <w:r w:rsidRPr="00191624">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jc w:val="center"/>
              <w:rPr>
                <w:lang w:eastAsia="uk-UA"/>
              </w:rPr>
            </w:pPr>
            <w:r w:rsidRPr="00191624">
              <w:rPr>
                <w:lang w:val="en-US" w:eastAsia="uk-UA"/>
              </w:rPr>
              <w:t>5501</w:t>
            </w:r>
          </w:p>
        </w:tc>
        <w:tc>
          <w:tcPr>
            <w:tcW w:w="2581" w:type="dxa"/>
            <w:tcBorders>
              <w:top w:val="single" w:sz="6" w:space="0" w:color="auto"/>
              <w:left w:val="single" w:sz="6" w:space="0" w:color="auto"/>
              <w:bottom w:val="single" w:sz="6" w:space="0" w:color="auto"/>
              <w:right w:val="single" w:sz="4" w:space="0" w:color="auto"/>
            </w:tcBorders>
            <w:vAlign w:val="center"/>
          </w:tcPr>
          <w:p w:rsidR="00191624" w:rsidRPr="00191624" w:rsidRDefault="00191624" w:rsidP="00191624">
            <w:pPr>
              <w:jc w:val="center"/>
              <w:rPr>
                <w:lang w:eastAsia="uk-UA"/>
              </w:rPr>
            </w:pPr>
            <w:r w:rsidRPr="00191624">
              <w:rPr>
                <w:lang w:val="en-US" w:eastAsia="uk-UA"/>
              </w:rPr>
              <w:t>5501</w:t>
            </w:r>
          </w:p>
        </w:tc>
      </w:tr>
      <w:tr w:rsidR="00191624" w:rsidRPr="00191624" w:rsidTr="000F2460">
        <w:trPr>
          <w:trHeight w:val="340"/>
        </w:trPr>
        <w:tc>
          <w:tcPr>
            <w:tcW w:w="1188" w:type="dxa"/>
            <w:tcBorders>
              <w:top w:val="single" w:sz="6" w:space="0" w:color="auto"/>
              <w:left w:val="single" w:sz="4" w:space="0" w:color="auto"/>
              <w:bottom w:val="single" w:sz="6" w:space="0" w:color="auto"/>
              <w:right w:val="single" w:sz="6" w:space="0" w:color="auto"/>
            </w:tcBorders>
          </w:tcPr>
          <w:p w:rsidR="00191624" w:rsidRPr="00191624" w:rsidRDefault="00191624" w:rsidP="00191624">
            <w:pPr>
              <w:rPr>
                <w:b/>
                <w:lang w:eastAsia="uk-UA"/>
              </w:rPr>
            </w:pPr>
            <w:r w:rsidRPr="00191624">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191624" w:rsidRPr="00191624" w:rsidRDefault="00191624" w:rsidP="00191624">
            <w:pPr>
              <w:rPr>
                <w:lang w:val="en-US" w:eastAsia="uk-UA"/>
              </w:rPr>
            </w:pPr>
            <w:r w:rsidRPr="00191624">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191624" w:rsidRPr="00191624" w:rsidTr="000F2460">
        <w:trPr>
          <w:trHeight w:val="340"/>
        </w:trPr>
        <w:tc>
          <w:tcPr>
            <w:tcW w:w="1188" w:type="dxa"/>
            <w:tcBorders>
              <w:top w:val="single" w:sz="6" w:space="0" w:color="auto"/>
              <w:left w:val="single" w:sz="4" w:space="0" w:color="auto"/>
              <w:bottom w:val="single" w:sz="4" w:space="0" w:color="auto"/>
              <w:right w:val="single" w:sz="6" w:space="0" w:color="auto"/>
            </w:tcBorders>
          </w:tcPr>
          <w:p w:rsidR="00191624" w:rsidRPr="00191624" w:rsidRDefault="00191624" w:rsidP="00191624">
            <w:pPr>
              <w:rPr>
                <w:b/>
                <w:lang w:eastAsia="uk-UA"/>
              </w:rPr>
            </w:pPr>
            <w:r w:rsidRPr="00191624">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191624" w:rsidRPr="00191624" w:rsidRDefault="00191624" w:rsidP="00191624">
            <w:pPr>
              <w:rPr>
                <w:lang w:val="en-US" w:eastAsia="uk-UA"/>
              </w:rPr>
            </w:pPr>
            <w:r w:rsidRPr="00191624">
              <w:rPr>
                <w:lang w:val="en-US" w:eastAsia="uk-UA"/>
              </w:rPr>
              <w:t>Розрахункова вартість чистих активів(-569.200 тис.грн. ) менше скоригованого статутного капіталу(5501.000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порядку.Треба взяти до уваги, що мінімальний статутний капітал АТ на кінець звітного періоду становить  1523 тис.грн.Це свідчить про те, що  згідно статі 155 п.3 Цивільного кодексу України АТ підлягає ліквідації.</w:t>
            </w:r>
          </w:p>
        </w:tc>
      </w:tr>
    </w:tbl>
    <w:p w:rsidR="00191624" w:rsidRPr="00191624" w:rsidRDefault="00191624" w:rsidP="00191624">
      <w:pPr>
        <w:spacing w:after="0" w:line="240" w:lineRule="auto"/>
        <w:rPr>
          <w:rFonts w:ascii="Times New Roman" w:eastAsia="Times New Roman" w:hAnsi="Times New Roman" w:cs="Times New Roman"/>
          <w:sz w:val="24"/>
          <w:szCs w:val="24"/>
          <w:lang w:eastAsia="uk-UA"/>
        </w:rPr>
      </w:pPr>
    </w:p>
    <w:p w:rsidR="00191624" w:rsidRDefault="00191624">
      <w:pPr>
        <w:sectPr w:rsidR="00191624" w:rsidSect="00191624">
          <w:pgSz w:w="11906" w:h="16838"/>
          <w:pgMar w:top="363" w:right="567" w:bottom="363" w:left="1417" w:header="709" w:footer="709" w:gutter="0"/>
          <w:cols w:space="708"/>
          <w:docGrid w:linePitch="360"/>
        </w:sectPr>
      </w:pPr>
    </w:p>
    <w:p w:rsidR="00191624" w:rsidRPr="00191624" w:rsidRDefault="00191624" w:rsidP="00191624">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91624">
        <w:rPr>
          <w:rFonts w:ascii="Times New Roman" w:eastAsia="Times New Roman" w:hAnsi="Times New Roman" w:cs="Times New Roman"/>
          <w:b/>
          <w:bCs/>
          <w:color w:val="000000"/>
          <w:sz w:val="26"/>
          <w:szCs w:val="26"/>
          <w:lang w:val="en-US" w:eastAsia="uk-UA"/>
        </w:rPr>
        <w:lastRenderedPageBreak/>
        <w:t>3</w:t>
      </w:r>
      <w:r w:rsidRPr="00191624">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191624" w:rsidRPr="00191624" w:rsidRDefault="00191624" w:rsidP="00191624">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191624" w:rsidRPr="00191624" w:rsidTr="000F2460">
        <w:tc>
          <w:tcPr>
            <w:tcW w:w="4492" w:type="dxa"/>
            <w:gridSpan w:val="2"/>
          </w:tcPr>
          <w:p w:rsidR="00191624" w:rsidRPr="00191624" w:rsidRDefault="00191624" w:rsidP="00191624">
            <w:pPr>
              <w:ind w:left="180" w:hanging="180"/>
              <w:jc w:val="center"/>
              <w:rPr>
                <w:b/>
                <w:bCs/>
                <w:lang w:val="uk-UA" w:eastAsia="uk-UA"/>
              </w:rPr>
            </w:pPr>
            <w:r w:rsidRPr="00191624">
              <w:rPr>
                <w:b/>
                <w:bCs/>
                <w:lang w:val="uk-UA" w:eastAsia="uk-UA"/>
              </w:rPr>
              <w:t>Види зобов’</w:t>
            </w:r>
            <w:r w:rsidRPr="00191624">
              <w:rPr>
                <w:b/>
                <w:bCs/>
                <w:lang w:val="en-US" w:eastAsia="uk-UA"/>
              </w:rPr>
              <w:t>язань</w:t>
            </w:r>
          </w:p>
        </w:tc>
        <w:tc>
          <w:tcPr>
            <w:tcW w:w="1189" w:type="dxa"/>
          </w:tcPr>
          <w:p w:rsidR="00191624" w:rsidRPr="00191624" w:rsidRDefault="00191624" w:rsidP="00191624">
            <w:pPr>
              <w:jc w:val="center"/>
              <w:rPr>
                <w:b/>
                <w:bCs/>
                <w:lang w:val="uk-UA" w:eastAsia="uk-UA"/>
              </w:rPr>
            </w:pPr>
            <w:r w:rsidRPr="00191624">
              <w:rPr>
                <w:b/>
                <w:bCs/>
                <w:lang w:val="uk-UA" w:eastAsia="uk-UA"/>
              </w:rPr>
              <w:t>Дата виникнення</w:t>
            </w:r>
          </w:p>
        </w:tc>
        <w:tc>
          <w:tcPr>
            <w:tcW w:w="1385" w:type="dxa"/>
          </w:tcPr>
          <w:p w:rsidR="00191624" w:rsidRPr="00191624" w:rsidRDefault="00191624" w:rsidP="00191624">
            <w:pPr>
              <w:jc w:val="center"/>
              <w:rPr>
                <w:b/>
                <w:bCs/>
                <w:lang w:val="uk-UA" w:eastAsia="uk-UA"/>
              </w:rPr>
            </w:pPr>
            <w:r w:rsidRPr="00191624">
              <w:rPr>
                <w:b/>
                <w:bCs/>
                <w:lang w:val="uk-UA" w:eastAsia="uk-UA"/>
              </w:rPr>
              <w:t>Непогашена частина боргу (тис.грн.)</w:t>
            </w:r>
          </w:p>
        </w:tc>
        <w:tc>
          <w:tcPr>
            <w:tcW w:w="1651" w:type="dxa"/>
          </w:tcPr>
          <w:p w:rsidR="00191624" w:rsidRPr="00191624" w:rsidRDefault="00191624" w:rsidP="00191624">
            <w:pPr>
              <w:jc w:val="center"/>
              <w:rPr>
                <w:b/>
                <w:bCs/>
                <w:lang w:val="uk-UA" w:eastAsia="uk-UA"/>
              </w:rPr>
            </w:pPr>
            <w:r w:rsidRPr="00191624">
              <w:rPr>
                <w:b/>
                <w:bCs/>
                <w:lang w:val="uk-UA" w:eastAsia="uk-UA"/>
              </w:rPr>
              <w:t>Відсоток за користування коштами (відсоток річних)</w:t>
            </w:r>
          </w:p>
        </w:tc>
        <w:tc>
          <w:tcPr>
            <w:tcW w:w="1231" w:type="dxa"/>
          </w:tcPr>
          <w:p w:rsidR="00191624" w:rsidRPr="00191624" w:rsidRDefault="00191624" w:rsidP="00191624">
            <w:pPr>
              <w:jc w:val="center"/>
              <w:rPr>
                <w:b/>
                <w:bCs/>
                <w:lang w:val="uk-UA" w:eastAsia="uk-UA"/>
              </w:rPr>
            </w:pPr>
            <w:r w:rsidRPr="00191624">
              <w:rPr>
                <w:b/>
                <w:bCs/>
                <w:lang w:val="uk-UA" w:eastAsia="uk-UA"/>
              </w:rPr>
              <w:t>Дата погашення</w:t>
            </w:r>
          </w:p>
        </w:tc>
      </w:tr>
      <w:tr w:rsidR="00191624" w:rsidRPr="00191624" w:rsidTr="000F2460">
        <w:tc>
          <w:tcPr>
            <w:tcW w:w="4492" w:type="dxa"/>
            <w:gridSpan w:val="2"/>
          </w:tcPr>
          <w:p w:rsidR="00191624" w:rsidRPr="00191624" w:rsidRDefault="00191624" w:rsidP="00191624">
            <w:pPr>
              <w:ind w:left="180" w:hanging="180"/>
              <w:rPr>
                <w:bCs/>
                <w:lang w:val="uk-UA" w:eastAsia="uk-UA"/>
              </w:rPr>
            </w:pPr>
            <w:r w:rsidRPr="00191624">
              <w:rPr>
                <w:bCs/>
                <w:lang w:val="uk-UA" w:eastAsia="uk-UA"/>
              </w:rPr>
              <w:t>Кредити банку, у тому числі :</w:t>
            </w:r>
          </w:p>
        </w:tc>
        <w:tc>
          <w:tcPr>
            <w:tcW w:w="1189" w:type="dxa"/>
          </w:tcPr>
          <w:p w:rsidR="00191624" w:rsidRPr="00191624" w:rsidRDefault="00191624" w:rsidP="00191624">
            <w:pPr>
              <w:jc w:val="right"/>
              <w:rPr>
                <w:bCs/>
                <w:lang w:val="uk-UA" w:eastAsia="uk-UA"/>
              </w:rPr>
            </w:pPr>
            <w:r w:rsidRPr="00191624">
              <w:rPr>
                <w:bCs/>
                <w:lang w:val="uk-UA" w:eastAsia="uk-UA"/>
              </w:rPr>
              <w:t>Х</w:t>
            </w:r>
          </w:p>
        </w:tc>
        <w:tc>
          <w:tcPr>
            <w:tcW w:w="1385" w:type="dxa"/>
          </w:tcPr>
          <w:p w:rsidR="00191624" w:rsidRPr="00191624" w:rsidRDefault="00191624" w:rsidP="00191624">
            <w:pPr>
              <w:jc w:val="right"/>
              <w:rPr>
                <w:bCs/>
                <w:lang w:val="uk-UA" w:eastAsia="uk-UA"/>
              </w:rPr>
            </w:pPr>
            <w:r w:rsidRPr="00191624">
              <w:rPr>
                <w:bCs/>
                <w:lang w:val="uk-UA" w:eastAsia="uk-UA"/>
              </w:rPr>
              <w:t>0.00</w:t>
            </w:r>
          </w:p>
        </w:tc>
        <w:tc>
          <w:tcPr>
            <w:tcW w:w="1651" w:type="dxa"/>
          </w:tcPr>
          <w:p w:rsidR="00191624" w:rsidRPr="00191624" w:rsidRDefault="00191624" w:rsidP="00191624">
            <w:pPr>
              <w:jc w:val="right"/>
              <w:rPr>
                <w:bCs/>
                <w:lang w:val="uk-UA" w:eastAsia="uk-UA"/>
              </w:rPr>
            </w:pPr>
            <w:r w:rsidRPr="00191624">
              <w:rPr>
                <w:bCs/>
                <w:lang w:val="uk-UA" w:eastAsia="uk-UA"/>
              </w:rPr>
              <w:t>Х</w:t>
            </w:r>
          </w:p>
        </w:tc>
        <w:tc>
          <w:tcPr>
            <w:tcW w:w="1231" w:type="dxa"/>
          </w:tcPr>
          <w:p w:rsidR="00191624" w:rsidRPr="00191624" w:rsidRDefault="00191624" w:rsidP="00191624">
            <w:pPr>
              <w:jc w:val="right"/>
              <w:rPr>
                <w:bCs/>
                <w:lang w:val="uk-UA" w:eastAsia="uk-UA"/>
              </w:rPr>
            </w:pPr>
            <w:r w:rsidRPr="00191624">
              <w:rPr>
                <w:bCs/>
                <w:lang w:val="uk-UA" w:eastAsia="uk-UA"/>
              </w:rPr>
              <w:t>Х</w:t>
            </w:r>
          </w:p>
        </w:tc>
      </w:tr>
      <w:tr w:rsidR="00191624" w:rsidRPr="00191624" w:rsidTr="000F2460">
        <w:tc>
          <w:tcPr>
            <w:tcW w:w="4492" w:type="dxa"/>
            <w:gridSpan w:val="2"/>
          </w:tcPr>
          <w:p w:rsidR="00191624" w:rsidRPr="00191624" w:rsidRDefault="00191624" w:rsidP="00191624">
            <w:pPr>
              <w:ind w:left="180" w:hanging="180"/>
              <w:rPr>
                <w:bCs/>
                <w:lang w:val="uk-UA" w:eastAsia="uk-UA"/>
              </w:rPr>
            </w:pPr>
          </w:p>
        </w:tc>
        <w:tc>
          <w:tcPr>
            <w:tcW w:w="1189" w:type="dxa"/>
          </w:tcPr>
          <w:p w:rsidR="00191624" w:rsidRPr="00191624" w:rsidRDefault="00191624" w:rsidP="00191624">
            <w:pPr>
              <w:jc w:val="right"/>
              <w:rPr>
                <w:bCs/>
                <w:lang w:val="uk-UA" w:eastAsia="uk-UA"/>
              </w:rPr>
            </w:pPr>
            <w:r w:rsidRPr="00191624">
              <w:rPr>
                <w:bCs/>
                <w:lang w:val="uk-UA" w:eastAsia="uk-UA"/>
              </w:rPr>
              <w:t>д/н</w:t>
            </w:r>
          </w:p>
        </w:tc>
        <w:tc>
          <w:tcPr>
            <w:tcW w:w="1385" w:type="dxa"/>
          </w:tcPr>
          <w:p w:rsidR="00191624" w:rsidRPr="00191624" w:rsidRDefault="00191624" w:rsidP="00191624">
            <w:pPr>
              <w:jc w:val="right"/>
              <w:rPr>
                <w:bCs/>
                <w:lang w:val="uk-UA" w:eastAsia="uk-UA"/>
              </w:rPr>
            </w:pPr>
            <w:r w:rsidRPr="00191624">
              <w:rPr>
                <w:bCs/>
                <w:lang w:val="uk-UA" w:eastAsia="uk-UA"/>
              </w:rPr>
              <w:t>0.00</w:t>
            </w:r>
          </w:p>
        </w:tc>
        <w:tc>
          <w:tcPr>
            <w:tcW w:w="1651" w:type="dxa"/>
          </w:tcPr>
          <w:p w:rsidR="00191624" w:rsidRPr="00191624" w:rsidRDefault="00191624" w:rsidP="00191624">
            <w:pPr>
              <w:jc w:val="right"/>
              <w:rPr>
                <w:bCs/>
                <w:lang w:val="uk-UA" w:eastAsia="uk-UA"/>
              </w:rPr>
            </w:pPr>
            <w:r w:rsidRPr="00191624">
              <w:rPr>
                <w:bCs/>
                <w:lang w:val="uk-UA" w:eastAsia="uk-UA"/>
              </w:rPr>
              <w:t>0.000</w:t>
            </w:r>
          </w:p>
        </w:tc>
        <w:tc>
          <w:tcPr>
            <w:tcW w:w="1231" w:type="dxa"/>
          </w:tcPr>
          <w:p w:rsidR="00191624" w:rsidRPr="00191624" w:rsidRDefault="00191624" w:rsidP="00191624">
            <w:pPr>
              <w:jc w:val="right"/>
              <w:rPr>
                <w:bCs/>
                <w:lang w:val="uk-UA" w:eastAsia="uk-UA"/>
              </w:rPr>
            </w:pPr>
            <w:r w:rsidRPr="00191624">
              <w:rPr>
                <w:bCs/>
                <w:lang w:val="uk-UA" w:eastAsia="uk-UA"/>
              </w:rPr>
              <w:t>д/н</w:t>
            </w:r>
          </w:p>
        </w:tc>
      </w:tr>
      <w:tr w:rsidR="00191624" w:rsidRPr="00191624" w:rsidTr="000F2460">
        <w:tc>
          <w:tcPr>
            <w:tcW w:w="4492" w:type="dxa"/>
            <w:gridSpan w:val="2"/>
          </w:tcPr>
          <w:p w:rsidR="00191624" w:rsidRPr="00191624" w:rsidRDefault="00191624" w:rsidP="00191624">
            <w:pPr>
              <w:ind w:left="180" w:hanging="180"/>
              <w:rPr>
                <w:bCs/>
                <w:lang w:val="uk-UA" w:eastAsia="uk-UA"/>
              </w:rPr>
            </w:pPr>
            <w:r w:rsidRPr="00191624">
              <w:rPr>
                <w:bCs/>
                <w:lang w:val="uk-UA" w:eastAsia="uk-UA"/>
              </w:rPr>
              <w:t>Зобов'язання за цінними паперами</w:t>
            </w:r>
          </w:p>
        </w:tc>
        <w:tc>
          <w:tcPr>
            <w:tcW w:w="1189" w:type="dxa"/>
          </w:tcPr>
          <w:p w:rsidR="00191624" w:rsidRPr="00191624" w:rsidRDefault="00191624" w:rsidP="00191624">
            <w:pPr>
              <w:jc w:val="right"/>
              <w:rPr>
                <w:bCs/>
                <w:lang w:val="uk-UA" w:eastAsia="uk-UA"/>
              </w:rPr>
            </w:pPr>
            <w:r w:rsidRPr="00191624">
              <w:rPr>
                <w:bCs/>
                <w:lang w:val="uk-UA" w:eastAsia="uk-UA"/>
              </w:rPr>
              <w:t>Х</w:t>
            </w:r>
          </w:p>
        </w:tc>
        <w:tc>
          <w:tcPr>
            <w:tcW w:w="1385" w:type="dxa"/>
          </w:tcPr>
          <w:p w:rsidR="00191624" w:rsidRPr="00191624" w:rsidRDefault="00191624" w:rsidP="00191624">
            <w:pPr>
              <w:jc w:val="right"/>
              <w:rPr>
                <w:bCs/>
                <w:lang w:val="uk-UA" w:eastAsia="uk-UA"/>
              </w:rPr>
            </w:pPr>
            <w:r w:rsidRPr="00191624">
              <w:rPr>
                <w:bCs/>
                <w:lang w:val="uk-UA" w:eastAsia="uk-UA"/>
              </w:rPr>
              <w:t>0.00</w:t>
            </w:r>
          </w:p>
        </w:tc>
        <w:tc>
          <w:tcPr>
            <w:tcW w:w="1651" w:type="dxa"/>
          </w:tcPr>
          <w:p w:rsidR="00191624" w:rsidRPr="00191624" w:rsidRDefault="00191624" w:rsidP="00191624">
            <w:pPr>
              <w:jc w:val="right"/>
              <w:rPr>
                <w:bCs/>
                <w:lang w:val="uk-UA" w:eastAsia="uk-UA"/>
              </w:rPr>
            </w:pPr>
            <w:r w:rsidRPr="00191624">
              <w:rPr>
                <w:bCs/>
                <w:lang w:val="uk-UA" w:eastAsia="uk-UA"/>
              </w:rPr>
              <w:t>Х</w:t>
            </w:r>
          </w:p>
        </w:tc>
        <w:tc>
          <w:tcPr>
            <w:tcW w:w="1231" w:type="dxa"/>
          </w:tcPr>
          <w:p w:rsidR="00191624" w:rsidRPr="00191624" w:rsidRDefault="00191624" w:rsidP="00191624">
            <w:pPr>
              <w:jc w:val="right"/>
              <w:rPr>
                <w:bCs/>
                <w:lang w:val="uk-UA" w:eastAsia="uk-UA"/>
              </w:rPr>
            </w:pPr>
            <w:r w:rsidRPr="00191624">
              <w:rPr>
                <w:bCs/>
                <w:lang w:val="uk-UA" w:eastAsia="uk-UA"/>
              </w:rPr>
              <w:t>Х</w:t>
            </w:r>
          </w:p>
        </w:tc>
      </w:tr>
      <w:tr w:rsidR="00191624" w:rsidRPr="00191624" w:rsidTr="000F2460">
        <w:tc>
          <w:tcPr>
            <w:tcW w:w="4492" w:type="dxa"/>
            <w:gridSpan w:val="2"/>
          </w:tcPr>
          <w:p w:rsidR="00191624" w:rsidRPr="00191624" w:rsidRDefault="00191624" w:rsidP="00191624">
            <w:pPr>
              <w:ind w:left="180" w:hanging="180"/>
              <w:rPr>
                <w:bCs/>
                <w:lang w:val="uk-UA" w:eastAsia="uk-UA"/>
              </w:rPr>
            </w:pPr>
            <w:r w:rsidRPr="00191624">
              <w:rPr>
                <w:bCs/>
                <w:lang w:val="uk-UA" w:eastAsia="uk-UA"/>
              </w:rPr>
              <w:t>у тому числі за облігаціями (за кожним випуском) :</w:t>
            </w:r>
          </w:p>
        </w:tc>
        <w:tc>
          <w:tcPr>
            <w:tcW w:w="1189" w:type="dxa"/>
          </w:tcPr>
          <w:p w:rsidR="00191624" w:rsidRPr="00191624" w:rsidRDefault="00191624" w:rsidP="00191624">
            <w:pPr>
              <w:jc w:val="right"/>
              <w:rPr>
                <w:bCs/>
                <w:lang w:val="uk-UA" w:eastAsia="uk-UA"/>
              </w:rPr>
            </w:pPr>
            <w:r w:rsidRPr="00191624">
              <w:rPr>
                <w:bCs/>
                <w:lang w:val="uk-UA" w:eastAsia="uk-UA"/>
              </w:rPr>
              <w:t>Х</w:t>
            </w:r>
          </w:p>
        </w:tc>
        <w:tc>
          <w:tcPr>
            <w:tcW w:w="1385" w:type="dxa"/>
          </w:tcPr>
          <w:p w:rsidR="00191624" w:rsidRPr="00191624" w:rsidRDefault="00191624" w:rsidP="00191624">
            <w:pPr>
              <w:jc w:val="right"/>
              <w:rPr>
                <w:bCs/>
                <w:lang w:val="uk-UA" w:eastAsia="uk-UA"/>
              </w:rPr>
            </w:pPr>
            <w:r w:rsidRPr="00191624">
              <w:rPr>
                <w:bCs/>
                <w:lang w:val="uk-UA" w:eastAsia="uk-UA"/>
              </w:rPr>
              <w:t>0.00</w:t>
            </w:r>
          </w:p>
        </w:tc>
        <w:tc>
          <w:tcPr>
            <w:tcW w:w="1651" w:type="dxa"/>
          </w:tcPr>
          <w:p w:rsidR="00191624" w:rsidRPr="00191624" w:rsidRDefault="00191624" w:rsidP="00191624">
            <w:pPr>
              <w:jc w:val="right"/>
              <w:rPr>
                <w:bCs/>
                <w:lang w:val="uk-UA" w:eastAsia="uk-UA"/>
              </w:rPr>
            </w:pPr>
            <w:r w:rsidRPr="00191624">
              <w:rPr>
                <w:bCs/>
                <w:lang w:val="uk-UA" w:eastAsia="uk-UA"/>
              </w:rPr>
              <w:t>Х</w:t>
            </w:r>
          </w:p>
        </w:tc>
        <w:tc>
          <w:tcPr>
            <w:tcW w:w="1231" w:type="dxa"/>
          </w:tcPr>
          <w:p w:rsidR="00191624" w:rsidRPr="00191624" w:rsidRDefault="00191624" w:rsidP="00191624">
            <w:pPr>
              <w:jc w:val="right"/>
              <w:rPr>
                <w:bCs/>
                <w:lang w:val="uk-UA" w:eastAsia="uk-UA"/>
              </w:rPr>
            </w:pPr>
            <w:r w:rsidRPr="00191624">
              <w:rPr>
                <w:bCs/>
                <w:lang w:val="uk-UA" w:eastAsia="uk-UA"/>
              </w:rPr>
              <w:t>Х</w:t>
            </w:r>
          </w:p>
        </w:tc>
      </w:tr>
      <w:tr w:rsidR="00191624" w:rsidRPr="00191624" w:rsidTr="000F2460">
        <w:tc>
          <w:tcPr>
            <w:tcW w:w="4492" w:type="dxa"/>
            <w:gridSpan w:val="2"/>
          </w:tcPr>
          <w:p w:rsidR="00191624" w:rsidRPr="00191624" w:rsidRDefault="00191624" w:rsidP="00191624">
            <w:pPr>
              <w:ind w:left="180" w:hanging="180"/>
              <w:rPr>
                <w:bCs/>
                <w:lang w:val="uk-UA" w:eastAsia="uk-UA"/>
              </w:rPr>
            </w:pPr>
          </w:p>
        </w:tc>
        <w:tc>
          <w:tcPr>
            <w:tcW w:w="1189" w:type="dxa"/>
          </w:tcPr>
          <w:p w:rsidR="00191624" w:rsidRPr="00191624" w:rsidRDefault="00191624" w:rsidP="00191624">
            <w:pPr>
              <w:jc w:val="right"/>
              <w:rPr>
                <w:bCs/>
                <w:lang w:val="uk-UA" w:eastAsia="uk-UA"/>
              </w:rPr>
            </w:pPr>
            <w:r w:rsidRPr="00191624">
              <w:rPr>
                <w:bCs/>
                <w:lang w:val="uk-UA" w:eastAsia="uk-UA"/>
              </w:rPr>
              <w:t>д/н</w:t>
            </w:r>
          </w:p>
        </w:tc>
        <w:tc>
          <w:tcPr>
            <w:tcW w:w="1385" w:type="dxa"/>
          </w:tcPr>
          <w:p w:rsidR="00191624" w:rsidRPr="00191624" w:rsidRDefault="00191624" w:rsidP="00191624">
            <w:pPr>
              <w:jc w:val="right"/>
              <w:rPr>
                <w:bCs/>
                <w:lang w:val="uk-UA" w:eastAsia="uk-UA"/>
              </w:rPr>
            </w:pPr>
            <w:r w:rsidRPr="00191624">
              <w:rPr>
                <w:bCs/>
                <w:lang w:val="uk-UA" w:eastAsia="uk-UA"/>
              </w:rPr>
              <w:t>0.00</w:t>
            </w:r>
          </w:p>
        </w:tc>
        <w:tc>
          <w:tcPr>
            <w:tcW w:w="1651" w:type="dxa"/>
          </w:tcPr>
          <w:p w:rsidR="00191624" w:rsidRPr="00191624" w:rsidRDefault="00191624" w:rsidP="00191624">
            <w:pPr>
              <w:jc w:val="right"/>
              <w:rPr>
                <w:bCs/>
                <w:lang w:val="uk-UA" w:eastAsia="uk-UA"/>
              </w:rPr>
            </w:pPr>
            <w:r w:rsidRPr="00191624">
              <w:rPr>
                <w:bCs/>
                <w:lang w:val="uk-UA" w:eastAsia="uk-UA"/>
              </w:rPr>
              <w:t>0.000</w:t>
            </w:r>
          </w:p>
        </w:tc>
        <w:tc>
          <w:tcPr>
            <w:tcW w:w="1231" w:type="dxa"/>
          </w:tcPr>
          <w:p w:rsidR="00191624" w:rsidRPr="00191624" w:rsidRDefault="00191624" w:rsidP="00191624">
            <w:pPr>
              <w:jc w:val="right"/>
              <w:rPr>
                <w:bCs/>
                <w:lang w:val="uk-UA" w:eastAsia="uk-UA"/>
              </w:rPr>
            </w:pPr>
            <w:r w:rsidRPr="00191624">
              <w:rPr>
                <w:bCs/>
                <w:lang w:val="uk-UA" w:eastAsia="uk-UA"/>
              </w:rPr>
              <w:t>д/н</w:t>
            </w:r>
          </w:p>
        </w:tc>
      </w:tr>
      <w:tr w:rsidR="00191624" w:rsidRPr="00191624" w:rsidTr="000F2460">
        <w:tc>
          <w:tcPr>
            <w:tcW w:w="4492" w:type="dxa"/>
            <w:gridSpan w:val="2"/>
          </w:tcPr>
          <w:p w:rsidR="00191624" w:rsidRPr="00191624" w:rsidRDefault="00191624" w:rsidP="00191624">
            <w:pPr>
              <w:ind w:left="180" w:hanging="180"/>
              <w:rPr>
                <w:bCs/>
                <w:lang w:val="uk-UA" w:eastAsia="uk-UA"/>
              </w:rPr>
            </w:pPr>
            <w:r w:rsidRPr="00191624">
              <w:rPr>
                <w:bCs/>
                <w:lang w:val="uk-UA" w:eastAsia="uk-UA"/>
              </w:rPr>
              <w:t>за іпотечними цінними паперами (за кожним власним випуском):</w:t>
            </w:r>
          </w:p>
        </w:tc>
        <w:tc>
          <w:tcPr>
            <w:tcW w:w="1189" w:type="dxa"/>
          </w:tcPr>
          <w:p w:rsidR="00191624" w:rsidRPr="00191624" w:rsidRDefault="00191624" w:rsidP="00191624">
            <w:pPr>
              <w:jc w:val="right"/>
              <w:rPr>
                <w:bCs/>
                <w:lang w:val="uk-UA" w:eastAsia="uk-UA"/>
              </w:rPr>
            </w:pPr>
            <w:r w:rsidRPr="00191624">
              <w:rPr>
                <w:bCs/>
                <w:lang w:val="uk-UA" w:eastAsia="uk-UA"/>
              </w:rPr>
              <w:t>Х</w:t>
            </w:r>
          </w:p>
        </w:tc>
        <w:tc>
          <w:tcPr>
            <w:tcW w:w="1385" w:type="dxa"/>
          </w:tcPr>
          <w:p w:rsidR="00191624" w:rsidRPr="00191624" w:rsidRDefault="00191624" w:rsidP="00191624">
            <w:pPr>
              <w:jc w:val="right"/>
              <w:rPr>
                <w:bCs/>
                <w:lang w:val="uk-UA" w:eastAsia="uk-UA"/>
              </w:rPr>
            </w:pPr>
            <w:r w:rsidRPr="00191624">
              <w:rPr>
                <w:bCs/>
                <w:lang w:val="uk-UA" w:eastAsia="uk-UA"/>
              </w:rPr>
              <w:t>0.00</w:t>
            </w:r>
          </w:p>
        </w:tc>
        <w:tc>
          <w:tcPr>
            <w:tcW w:w="1651" w:type="dxa"/>
          </w:tcPr>
          <w:p w:rsidR="00191624" w:rsidRPr="00191624" w:rsidRDefault="00191624" w:rsidP="00191624">
            <w:pPr>
              <w:jc w:val="right"/>
              <w:rPr>
                <w:bCs/>
                <w:lang w:val="uk-UA" w:eastAsia="uk-UA"/>
              </w:rPr>
            </w:pPr>
            <w:r w:rsidRPr="00191624">
              <w:rPr>
                <w:bCs/>
                <w:lang w:val="uk-UA" w:eastAsia="uk-UA"/>
              </w:rPr>
              <w:t>Х</w:t>
            </w:r>
          </w:p>
        </w:tc>
        <w:tc>
          <w:tcPr>
            <w:tcW w:w="1231" w:type="dxa"/>
          </w:tcPr>
          <w:p w:rsidR="00191624" w:rsidRPr="00191624" w:rsidRDefault="00191624" w:rsidP="00191624">
            <w:pPr>
              <w:jc w:val="right"/>
              <w:rPr>
                <w:bCs/>
                <w:lang w:val="uk-UA" w:eastAsia="uk-UA"/>
              </w:rPr>
            </w:pPr>
            <w:r w:rsidRPr="00191624">
              <w:rPr>
                <w:bCs/>
                <w:lang w:val="uk-UA" w:eastAsia="uk-UA"/>
              </w:rPr>
              <w:t>Х</w:t>
            </w:r>
          </w:p>
        </w:tc>
      </w:tr>
      <w:tr w:rsidR="00191624" w:rsidRPr="00191624" w:rsidTr="000F2460">
        <w:tc>
          <w:tcPr>
            <w:tcW w:w="4492" w:type="dxa"/>
            <w:gridSpan w:val="2"/>
          </w:tcPr>
          <w:p w:rsidR="00191624" w:rsidRPr="00191624" w:rsidRDefault="00191624" w:rsidP="00191624">
            <w:pPr>
              <w:ind w:left="180" w:hanging="180"/>
              <w:rPr>
                <w:bCs/>
                <w:lang w:val="uk-UA" w:eastAsia="uk-UA"/>
              </w:rPr>
            </w:pPr>
            <w:r w:rsidRPr="00191624">
              <w:rPr>
                <w:bCs/>
                <w:lang w:val="uk-UA" w:eastAsia="uk-UA"/>
              </w:rPr>
              <w:t>за сертифікатами ФОН (за кожним власним випуском):</w:t>
            </w:r>
          </w:p>
        </w:tc>
        <w:tc>
          <w:tcPr>
            <w:tcW w:w="1189" w:type="dxa"/>
          </w:tcPr>
          <w:p w:rsidR="00191624" w:rsidRPr="00191624" w:rsidRDefault="00191624" w:rsidP="00191624">
            <w:pPr>
              <w:jc w:val="right"/>
              <w:rPr>
                <w:bCs/>
                <w:lang w:val="uk-UA" w:eastAsia="uk-UA"/>
              </w:rPr>
            </w:pPr>
            <w:r w:rsidRPr="00191624">
              <w:rPr>
                <w:bCs/>
                <w:lang w:val="uk-UA" w:eastAsia="uk-UA"/>
              </w:rPr>
              <w:t>Х</w:t>
            </w:r>
          </w:p>
        </w:tc>
        <w:tc>
          <w:tcPr>
            <w:tcW w:w="1385" w:type="dxa"/>
          </w:tcPr>
          <w:p w:rsidR="00191624" w:rsidRPr="00191624" w:rsidRDefault="00191624" w:rsidP="00191624">
            <w:pPr>
              <w:jc w:val="right"/>
              <w:rPr>
                <w:bCs/>
                <w:lang w:val="uk-UA" w:eastAsia="uk-UA"/>
              </w:rPr>
            </w:pPr>
            <w:r w:rsidRPr="00191624">
              <w:rPr>
                <w:bCs/>
                <w:lang w:val="uk-UA" w:eastAsia="uk-UA"/>
              </w:rPr>
              <w:t>0.00</w:t>
            </w:r>
          </w:p>
        </w:tc>
        <w:tc>
          <w:tcPr>
            <w:tcW w:w="1651" w:type="dxa"/>
          </w:tcPr>
          <w:p w:rsidR="00191624" w:rsidRPr="00191624" w:rsidRDefault="00191624" w:rsidP="00191624">
            <w:pPr>
              <w:jc w:val="right"/>
              <w:rPr>
                <w:bCs/>
                <w:lang w:val="uk-UA" w:eastAsia="uk-UA"/>
              </w:rPr>
            </w:pPr>
            <w:r w:rsidRPr="00191624">
              <w:rPr>
                <w:bCs/>
                <w:lang w:val="uk-UA" w:eastAsia="uk-UA"/>
              </w:rPr>
              <w:t>Х</w:t>
            </w:r>
          </w:p>
        </w:tc>
        <w:tc>
          <w:tcPr>
            <w:tcW w:w="1231" w:type="dxa"/>
          </w:tcPr>
          <w:p w:rsidR="00191624" w:rsidRPr="00191624" w:rsidRDefault="00191624" w:rsidP="00191624">
            <w:pPr>
              <w:jc w:val="right"/>
              <w:rPr>
                <w:bCs/>
                <w:lang w:val="uk-UA" w:eastAsia="uk-UA"/>
              </w:rPr>
            </w:pPr>
            <w:r w:rsidRPr="00191624">
              <w:rPr>
                <w:bCs/>
                <w:lang w:val="uk-UA" w:eastAsia="uk-UA"/>
              </w:rPr>
              <w:t>Х</w:t>
            </w:r>
          </w:p>
        </w:tc>
      </w:tr>
      <w:tr w:rsidR="00191624" w:rsidRPr="00191624" w:rsidTr="000F2460">
        <w:tc>
          <w:tcPr>
            <w:tcW w:w="4492" w:type="dxa"/>
            <w:gridSpan w:val="2"/>
          </w:tcPr>
          <w:p w:rsidR="00191624" w:rsidRPr="00191624" w:rsidRDefault="00191624" w:rsidP="00191624">
            <w:pPr>
              <w:ind w:left="180" w:hanging="180"/>
              <w:rPr>
                <w:bCs/>
                <w:lang w:val="uk-UA" w:eastAsia="uk-UA"/>
              </w:rPr>
            </w:pPr>
            <w:r w:rsidRPr="00191624">
              <w:rPr>
                <w:bCs/>
                <w:lang w:val="uk-UA" w:eastAsia="uk-UA"/>
              </w:rPr>
              <w:t>За векселями (всього)</w:t>
            </w:r>
          </w:p>
        </w:tc>
        <w:tc>
          <w:tcPr>
            <w:tcW w:w="1189" w:type="dxa"/>
          </w:tcPr>
          <w:p w:rsidR="00191624" w:rsidRPr="00191624" w:rsidRDefault="00191624" w:rsidP="00191624">
            <w:pPr>
              <w:jc w:val="right"/>
              <w:rPr>
                <w:bCs/>
                <w:lang w:val="uk-UA" w:eastAsia="uk-UA"/>
              </w:rPr>
            </w:pPr>
            <w:r w:rsidRPr="00191624">
              <w:rPr>
                <w:bCs/>
                <w:lang w:val="uk-UA" w:eastAsia="uk-UA"/>
              </w:rPr>
              <w:t>Х</w:t>
            </w:r>
          </w:p>
        </w:tc>
        <w:tc>
          <w:tcPr>
            <w:tcW w:w="1385" w:type="dxa"/>
          </w:tcPr>
          <w:p w:rsidR="00191624" w:rsidRPr="00191624" w:rsidRDefault="00191624" w:rsidP="00191624">
            <w:pPr>
              <w:jc w:val="right"/>
              <w:rPr>
                <w:bCs/>
                <w:lang w:val="uk-UA" w:eastAsia="uk-UA"/>
              </w:rPr>
            </w:pPr>
            <w:r w:rsidRPr="00191624">
              <w:rPr>
                <w:bCs/>
                <w:lang w:val="uk-UA" w:eastAsia="uk-UA"/>
              </w:rPr>
              <w:t>0.00</w:t>
            </w:r>
          </w:p>
        </w:tc>
        <w:tc>
          <w:tcPr>
            <w:tcW w:w="1651" w:type="dxa"/>
          </w:tcPr>
          <w:p w:rsidR="00191624" w:rsidRPr="00191624" w:rsidRDefault="00191624" w:rsidP="00191624">
            <w:pPr>
              <w:jc w:val="right"/>
              <w:rPr>
                <w:bCs/>
                <w:lang w:val="uk-UA" w:eastAsia="uk-UA"/>
              </w:rPr>
            </w:pPr>
            <w:r w:rsidRPr="00191624">
              <w:rPr>
                <w:bCs/>
                <w:lang w:val="uk-UA" w:eastAsia="uk-UA"/>
              </w:rPr>
              <w:t>Х</w:t>
            </w:r>
          </w:p>
        </w:tc>
        <w:tc>
          <w:tcPr>
            <w:tcW w:w="1231" w:type="dxa"/>
          </w:tcPr>
          <w:p w:rsidR="00191624" w:rsidRPr="00191624" w:rsidRDefault="00191624" w:rsidP="00191624">
            <w:pPr>
              <w:jc w:val="right"/>
              <w:rPr>
                <w:bCs/>
                <w:lang w:val="uk-UA" w:eastAsia="uk-UA"/>
              </w:rPr>
            </w:pPr>
            <w:r w:rsidRPr="00191624">
              <w:rPr>
                <w:bCs/>
                <w:lang w:val="uk-UA" w:eastAsia="uk-UA"/>
              </w:rPr>
              <w:t>Х</w:t>
            </w:r>
          </w:p>
        </w:tc>
      </w:tr>
      <w:tr w:rsidR="00191624" w:rsidRPr="00191624" w:rsidTr="000F2460">
        <w:tc>
          <w:tcPr>
            <w:tcW w:w="4492" w:type="dxa"/>
            <w:gridSpan w:val="2"/>
          </w:tcPr>
          <w:p w:rsidR="00191624" w:rsidRPr="00191624" w:rsidRDefault="00191624" w:rsidP="00191624">
            <w:pPr>
              <w:ind w:left="180" w:hanging="180"/>
              <w:rPr>
                <w:bCs/>
                <w:lang w:val="uk-UA" w:eastAsia="uk-UA"/>
              </w:rPr>
            </w:pPr>
            <w:r w:rsidRPr="00191624">
              <w:rPr>
                <w:bCs/>
                <w:lang w:val="uk-UA" w:eastAsia="uk-UA"/>
              </w:rPr>
              <w:t>за іншими цінними паперами (у тому числі за похідними цінними паперами) (за кожним видом):</w:t>
            </w:r>
          </w:p>
        </w:tc>
        <w:tc>
          <w:tcPr>
            <w:tcW w:w="1189" w:type="dxa"/>
          </w:tcPr>
          <w:p w:rsidR="00191624" w:rsidRPr="00191624" w:rsidRDefault="00191624" w:rsidP="00191624">
            <w:pPr>
              <w:jc w:val="right"/>
              <w:rPr>
                <w:bCs/>
                <w:lang w:val="uk-UA" w:eastAsia="uk-UA"/>
              </w:rPr>
            </w:pPr>
            <w:r w:rsidRPr="00191624">
              <w:rPr>
                <w:bCs/>
                <w:lang w:val="uk-UA" w:eastAsia="uk-UA"/>
              </w:rPr>
              <w:t>Х</w:t>
            </w:r>
          </w:p>
        </w:tc>
        <w:tc>
          <w:tcPr>
            <w:tcW w:w="1385" w:type="dxa"/>
          </w:tcPr>
          <w:p w:rsidR="00191624" w:rsidRPr="00191624" w:rsidRDefault="00191624" w:rsidP="00191624">
            <w:pPr>
              <w:jc w:val="right"/>
              <w:rPr>
                <w:bCs/>
                <w:lang w:val="uk-UA" w:eastAsia="uk-UA"/>
              </w:rPr>
            </w:pPr>
            <w:r w:rsidRPr="00191624">
              <w:rPr>
                <w:bCs/>
                <w:lang w:val="uk-UA" w:eastAsia="uk-UA"/>
              </w:rPr>
              <w:t>0.00</w:t>
            </w:r>
          </w:p>
        </w:tc>
        <w:tc>
          <w:tcPr>
            <w:tcW w:w="1651" w:type="dxa"/>
          </w:tcPr>
          <w:p w:rsidR="00191624" w:rsidRPr="00191624" w:rsidRDefault="00191624" w:rsidP="00191624">
            <w:pPr>
              <w:jc w:val="right"/>
              <w:rPr>
                <w:bCs/>
                <w:lang w:val="uk-UA" w:eastAsia="uk-UA"/>
              </w:rPr>
            </w:pPr>
            <w:r w:rsidRPr="00191624">
              <w:rPr>
                <w:bCs/>
                <w:lang w:val="uk-UA" w:eastAsia="uk-UA"/>
              </w:rPr>
              <w:t>Х</w:t>
            </w:r>
          </w:p>
        </w:tc>
        <w:tc>
          <w:tcPr>
            <w:tcW w:w="1231" w:type="dxa"/>
          </w:tcPr>
          <w:p w:rsidR="00191624" w:rsidRPr="00191624" w:rsidRDefault="00191624" w:rsidP="00191624">
            <w:pPr>
              <w:jc w:val="right"/>
              <w:rPr>
                <w:bCs/>
                <w:lang w:val="uk-UA" w:eastAsia="uk-UA"/>
              </w:rPr>
            </w:pPr>
            <w:r w:rsidRPr="00191624">
              <w:rPr>
                <w:bCs/>
                <w:lang w:val="uk-UA" w:eastAsia="uk-UA"/>
              </w:rPr>
              <w:t>Х</w:t>
            </w:r>
          </w:p>
        </w:tc>
      </w:tr>
      <w:tr w:rsidR="00191624" w:rsidRPr="00191624" w:rsidTr="000F2460">
        <w:tc>
          <w:tcPr>
            <w:tcW w:w="4492" w:type="dxa"/>
            <w:gridSpan w:val="2"/>
          </w:tcPr>
          <w:p w:rsidR="00191624" w:rsidRPr="00191624" w:rsidRDefault="00191624" w:rsidP="00191624">
            <w:pPr>
              <w:ind w:left="180" w:hanging="180"/>
              <w:rPr>
                <w:bCs/>
                <w:lang w:val="uk-UA" w:eastAsia="uk-UA"/>
              </w:rPr>
            </w:pPr>
            <w:r w:rsidRPr="00191624">
              <w:rPr>
                <w:bCs/>
                <w:lang w:val="uk-UA" w:eastAsia="uk-UA"/>
              </w:rPr>
              <w:t>За фінансовими інвестиціями в корпоративні права (за кожним видом):</w:t>
            </w:r>
          </w:p>
        </w:tc>
        <w:tc>
          <w:tcPr>
            <w:tcW w:w="1189" w:type="dxa"/>
          </w:tcPr>
          <w:p w:rsidR="00191624" w:rsidRPr="00191624" w:rsidRDefault="00191624" w:rsidP="00191624">
            <w:pPr>
              <w:jc w:val="right"/>
              <w:rPr>
                <w:bCs/>
                <w:lang w:val="uk-UA" w:eastAsia="uk-UA"/>
              </w:rPr>
            </w:pPr>
            <w:r w:rsidRPr="00191624">
              <w:rPr>
                <w:bCs/>
                <w:lang w:val="uk-UA" w:eastAsia="uk-UA"/>
              </w:rPr>
              <w:t>Х</w:t>
            </w:r>
          </w:p>
        </w:tc>
        <w:tc>
          <w:tcPr>
            <w:tcW w:w="1385" w:type="dxa"/>
          </w:tcPr>
          <w:p w:rsidR="00191624" w:rsidRPr="00191624" w:rsidRDefault="00191624" w:rsidP="00191624">
            <w:pPr>
              <w:jc w:val="right"/>
              <w:rPr>
                <w:bCs/>
                <w:lang w:val="uk-UA" w:eastAsia="uk-UA"/>
              </w:rPr>
            </w:pPr>
            <w:r w:rsidRPr="00191624">
              <w:rPr>
                <w:bCs/>
                <w:lang w:val="uk-UA" w:eastAsia="uk-UA"/>
              </w:rPr>
              <w:t>0.00</w:t>
            </w:r>
          </w:p>
        </w:tc>
        <w:tc>
          <w:tcPr>
            <w:tcW w:w="1651" w:type="dxa"/>
          </w:tcPr>
          <w:p w:rsidR="00191624" w:rsidRPr="00191624" w:rsidRDefault="00191624" w:rsidP="00191624">
            <w:pPr>
              <w:jc w:val="right"/>
              <w:rPr>
                <w:bCs/>
                <w:lang w:val="uk-UA" w:eastAsia="uk-UA"/>
              </w:rPr>
            </w:pPr>
            <w:r w:rsidRPr="00191624">
              <w:rPr>
                <w:bCs/>
                <w:lang w:val="uk-UA" w:eastAsia="uk-UA"/>
              </w:rPr>
              <w:t>Х</w:t>
            </w:r>
          </w:p>
        </w:tc>
        <w:tc>
          <w:tcPr>
            <w:tcW w:w="1231" w:type="dxa"/>
          </w:tcPr>
          <w:p w:rsidR="00191624" w:rsidRPr="00191624" w:rsidRDefault="00191624" w:rsidP="00191624">
            <w:pPr>
              <w:jc w:val="right"/>
              <w:rPr>
                <w:bCs/>
                <w:lang w:val="uk-UA" w:eastAsia="uk-UA"/>
              </w:rPr>
            </w:pPr>
            <w:r w:rsidRPr="00191624">
              <w:rPr>
                <w:bCs/>
                <w:lang w:val="uk-UA" w:eastAsia="uk-UA"/>
              </w:rPr>
              <w:t>Х</w:t>
            </w:r>
          </w:p>
        </w:tc>
      </w:tr>
      <w:tr w:rsidR="00191624" w:rsidRPr="00191624" w:rsidTr="000F2460">
        <w:tc>
          <w:tcPr>
            <w:tcW w:w="4492" w:type="dxa"/>
            <w:gridSpan w:val="2"/>
          </w:tcPr>
          <w:p w:rsidR="00191624" w:rsidRPr="00191624" w:rsidRDefault="00191624" w:rsidP="00191624">
            <w:pPr>
              <w:ind w:left="180" w:hanging="180"/>
              <w:rPr>
                <w:bCs/>
                <w:lang w:val="uk-UA" w:eastAsia="uk-UA"/>
              </w:rPr>
            </w:pPr>
            <w:r w:rsidRPr="00191624">
              <w:rPr>
                <w:bCs/>
                <w:lang w:val="uk-UA" w:eastAsia="uk-UA"/>
              </w:rPr>
              <w:t>Податкові зобов'язання</w:t>
            </w:r>
          </w:p>
        </w:tc>
        <w:tc>
          <w:tcPr>
            <w:tcW w:w="1189" w:type="dxa"/>
          </w:tcPr>
          <w:p w:rsidR="00191624" w:rsidRPr="00191624" w:rsidRDefault="00191624" w:rsidP="00191624">
            <w:pPr>
              <w:jc w:val="right"/>
              <w:rPr>
                <w:bCs/>
                <w:lang w:val="uk-UA" w:eastAsia="uk-UA"/>
              </w:rPr>
            </w:pPr>
            <w:r w:rsidRPr="00191624">
              <w:rPr>
                <w:bCs/>
                <w:lang w:val="uk-UA" w:eastAsia="uk-UA"/>
              </w:rPr>
              <w:t>Х</w:t>
            </w:r>
          </w:p>
        </w:tc>
        <w:tc>
          <w:tcPr>
            <w:tcW w:w="1385" w:type="dxa"/>
          </w:tcPr>
          <w:p w:rsidR="00191624" w:rsidRPr="00191624" w:rsidRDefault="00191624" w:rsidP="00191624">
            <w:pPr>
              <w:jc w:val="right"/>
              <w:rPr>
                <w:bCs/>
                <w:lang w:val="uk-UA" w:eastAsia="uk-UA"/>
              </w:rPr>
            </w:pPr>
            <w:r w:rsidRPr="00191624">
              <w:rPr>
                <w:bCs/>
                <w:lang w:val="uk-UA" w:eastAsia="uk-UA"/>
              </w:rPr>
              <w:t>0.10</w:t>
            </w:r>
          </w:p>
        </w:tc>
        <w:tc>
          <w:tcPr>
            <w:tcW w:w="1651" w:type="dxa"/>
          </w:tcPr>
          <w:p w:rsidR="00191624" w:rsidRPr="00191624" w:rsidRDefault="00191624" w:rsidP="00191624">
            <w:pPr>
              <w:jc w:val="right"/>
              <w:rPr>
                <w:bCs/>
                <w:lang w:val="uk-UA" w:eastAsia="uk-UA"/>
              </w:rPr>
            </w:pPr>
            <w:r w:rsidRPr="00191624">
              <w:rPr>
                <w:bCs/>
                <w:lang w:val="uk-UA" w:eastAsia="uk-UA"/>
              </w:rPr>
              <w:t>Х</w:t>
            </w:r>
          </w:p>
        </w:tc>
        <w:tc>
          <w:tcPr>
            <w:tcW w:w="1231" w:type="dxa"/>
          </w:tcPr>
          <w:p w:rsidR="00191624" w:rsidRPr="00191624" w:rsidRDefault="00191624" w:rsidP="00191624">
            <w:pPr>
              <w:jc w:val="right"/>
              <w:rPr>
                <w:bCs/>
                <w:lang w:val="uk-UA" w:eastAsia="uk-UA"/>
              </w:rPr>
            </w:pPr>
            <w:r w:rsidRPr="00191624">
              <w:rPr>
                <w:bCs/>
                <w:lang w:val="uk-UA" w:eastAsia="uk-UA"/>
              </w:rPr>
              <w:t>Х</w:t>
            </w:r>
          </w:p>
        </w:tc>
      </w:tr>
      <w:tr w:rsidR="00191624" w:rsidRPr="00191624" w:rsidTr="000F2460">
        <w:tc>
          <w:tcPr>
            <w:tcW w:w="4492" w:type="dxa"/>
            <w:gridSpan w:val="2"/>
          </w:tcPr>
          <w:p w:rsidR="00191624" w:rsidRPr="00191624" w:rsidRDefault="00191624" w:rsidP="00191624">
            <w:pPr>
              <w:ind w:left="180" w:hanging="180"/>
              <w:rPr>
                <w:bCs/>
                <w:lang w:val="uk-UA" w:eastAsia="uk-UA"/>
              </w:rPr>
            </w:pPr>
            <w:r w:rsidRPr="00191624">
              <w:rPr>
                <w:bCs/>
                <w:lang w:val="uk-UA" w:eastAsia="uk-UA"/>
              </w:rPr>
              <w:t>Фінансова допомога на зворотній основі</w:t>
            </w:r>
          </w:p>
        </w:tc>
        <w:tc>
          <w:tcPr>
            <w:tcW w:w="1189" w:type="dxa"/>
          </w:tcPr>
          <w:p w:rsidR="00191624" w:rsidRPr="00191624" w:rsidRDefault="00191624" w:rsidP="00191624">
            <w:pPr>
              <w:jc w:val="right"/>
              <w:rPr>
                <w:bCs/>
                <w:lang w:val="uk-UA" w:eastAsia="uk-UA"/>
              </w:rPr>
            </w:pPr>
            <w:r w:rsidRPr="00191624">
              <w:rPr>
                <w:bCs/>
                <w:lang w:val="uk-UA" w:eastAsia="uk-UA"/>
              </w:rPr>
              <w:t>Х</w:t>
            </w:r>
          </w:p>
        </w:tc>
        <w:tc>
          <w:tcPr>
            <w:tcW w:w="1385" w:type="dxa"/>
          </w:tcPr>
          <w:p w:rsidR="00191624" w:rsidRPr="00191624" w:rsidRDefault="00191624" w:rsidP="00191624">
            <w:pPr>
              <w:jc w:val="right"/>
              <w:rPr>
                <w:bCs/>
                <w:lang w:val="uk-UA" w:eastAsia="uk-UA"/>
              </w:rPr>
            </w:pPr>
            <w:r w:rsidRPr="00191624">
              <w:rPr>
                <w:bCs/>
                <w:lang w:val="uk-UA" w:eastAsia="uk-UA"/>
              </w:rPr>
              <w:t>0.00</w:t>
            </w:r>
          </w:p>
        </w:tc>
        <w:tc>
          <w:tcPr>
            <w:tcW w:w="1651" w:type="dxa"/>
          </w:tcPr>
          <w:p w:rsidR="00191624" w:rsidRPr="00191624" w:rsidRDefault="00191624" w:rsidP="00191624">
            <w:pPr>
              <w:jc w:val="right"/>
              <w:rPr>
                <w:bCs/>
                <w:lang w:val="uk-UA" w:eastAsia="uk-UA"/>
              </w:rPr>
            </w:pPr>
            <w:r w:rsidRPr="00191624">
              <w:rPr>
                <w:bCs/>
                <w:lang w:val="uk-UA" w:eastAsia="uk-UA"/>
              </w:rPr>
              <w:t>Х</w:t>
            </w:r>
          </w:p>
        </w:tc>
        <w:tc>
          <w:tcPr>
            <w:tcW w:w="1231" w:type="dxa"/>
          </w:tcPr>
          <w:p w:rsidR="00191624" w:rsidRPr="00191624" w:rsidRDefault="00191624" w:rsidP="00191624">
            <w:pPr>
              <w:jc w:val="right"/>
              <w:rPr>
                <w:bCs/>
                <w:lang w:val="uk-UA" w:eastAsia="uk-UA"/>
              </w:rPr>
            </w:pPr>
            <w:r w:rsidRPr="00191624">
              <w:rPr>
                <w:bCs/>
                <w:lang w:val="uk-UA" w:eastAsia="uk-UA"/>
              </w:rPr>
              <w:t>Х</w:t>
            </w:r>
          </w:p>
        </w:tc>
      </w:tr>
      <w:tr w:rsidR="00191624" w:rsidRPr="00191624" w:rsidTr="000F2460">
        <w:tc>
          <w:tcPr>
            <w:tcW w:w="4492" w:type="dxa"/>
            <w:gridSpan w:val="2"/>
          </w:tcPr>
          <w:p w:rsidR="00191624" w:rsidRPr="00191624" w:rsidRDefault="00191624" w:rsidP="00191624">
            <w:pPr>
              <w:ind w:left="180" w:hanging="180"/>
              <w:rPr>
                <w:bCs/>
                <w:lang w:val="uk-UA" w:eastAsia="uk-UA"/>
              </w:rPr>
            </w:pPr>
            <w:r w:rsidRPr="00191624">
              <w:rPr>
                <w:bCs/>
                <w:lang w:val="uk-UA" w:eastAsia="uk-UA"/>
              </w:rPr>
              <w:t>Інші зобов'язання та забезпечення</w:t>
            </w:r>
          </w:p>
        </w:tc>
        <w:tc>
          <w:tcPr>
            <w:tcW w:w="1189" w:type="dxa"/>
          </w:tcPr>
          <w:p w:rsidR="00191624" w:rsidRPr="00191624" w:rsidRDefault="00191624" w:rsidP="00191624">
            <w:pPr>
              <w:jc w:val="right"/>
              <w:rPr>
                <w:bCs/>
                <w:lang w:val="uk-UA" w:eastAsia="uk-UA"/>
              </w:rPr>
            </w:pPr>
            <w:r w:rsidRPr="00191624">
              <w:rPr>
                <w:bCs/>
                <w:lang w:val="uk-UA" w:eastAsia="uk-UA"/>
              </w:rPr>
              <w:t>Х</w:t>
            </w:r>
          </w:p>
        </w:tc>
        <w:tc>
          <w:tcPr>
            <w:tcW w:w="1385" w:type="dxa"/>
          </w:tcPr>
          <w:p w:rsidR="00191624" w:rsidRPr="00191624" w:rsidRDefault="00191624" w:rsidP="00191624">
            <w:pPr>
              <w:jc w:val="right"/>
              <w:rPr>
                <w:bCs/>
                <w:lang w:val="uk-UA" w:eastAsia="uk-UA"/>
              </w:rPr>
            </w:pPr>
            <w:r w:rsidRPr="00191624">
              <w:rPr>
                <w:bCs/>
                <w:lang w:val="uk-UA" w:eastAsia="uk-UA"/>
              </w:rPr>
              <w:t>7469.20</w:t>
            </w:r>
          </w:p>
        </w:tc>
        <w:tc>
          <w:tcPr>
            <w:tcW w:w="1651" w:type="dxa"/>
          </w:tcPr>
          <w:p w:rsidR="00191624" w:rsidRPr="00191624" w:rsidRDefault="00191624" w:rsidP="00191624">
            <w:pPr>
              <w:jc w:val="right"/>
              <w:rPr>
                <w:bCs/>
                <w:lang w:val="uk-UA" w:eastAsia="uk-UA"/>
              </w:rPr>
            </w:pPr>
            <w:r w:rsidRPr="00191624">
              <w:rPr>
                <w:bCs/>
                <w:lang w:val="uk-UA" w:eastAsia="uk-UA"/>
              </w:rPr>
              <w:t>Х</w:t>
            </w:r>
          </w:p>
        </w:tc>
        <w:tc>
          <w:tcPr>
            <w:tcW w:w="1231" w:type="dxa"/>
          </w:tcPr>
          <w:p w:rsidR="00191624" w:rsidRPr="00191624" w:rsidRDefault="00191624" w:rsidP="00191624">
            <w:pPr>
              <w:jc w:val="right"/>
              <w:rPr>
                <w:bCs/>
                <w:lang w:val="uk-UA" w:eastAsia="uk-UA"/>
              </w:rPr>
            </w:pPr>
            <w:r w:rsidRPr="00191624">
              <w:rPr>
                <w:bCs/>
                <w:lang w:val="uk-UA" w:eastAsia="uk-UA"/>
              </w:rPr>
              <w:t>Х</w:t>
            </w:r>
          </w:p>
        </w:tc>
      </w:tr>
      <w:tr w:rsidR="00191624" w:rsidRPr="00191624" w:rsidTr="000F2460">
        <w:tc>
          <w:tcPr>
            <w:tcW w:w="4492" w:type="dxa"/>
            <w:gridSpan w:val="2"/>
          </w:tcPr>
          <w:p w:rsidR="00191624" w:rsidRPr="00191624" w:rsidRDefault="00191624" w:rsidP="00191624">
            <w:pPr>
              <w:ind w:left="180" w:hanging="180"/>
              <w:rPr>
                <w:bCs/>
                <w:lang w:val="uk-UA" w:eastAsia="uk-UA"/>
              </w:rPr>
            </w:pPr>
            <w:r w:rsidRPr="00191624">
              <w:rPr>
                <w:bCs/>
                <w:lang w:val="uk-UA" w:eastAsia="uk-UA"/>
              </w:rPr>
              <w:t>Усього зобов'язань та забезпечень</w:t>
            </w:r>
          </w:p>
        </w:tc>
        <w:tc>
          <w:tcPr>
            <w:tcW w:w="1189" w:type="dxa"/>
          </w:tcPr>
          <w:p w:rsidR="00191624" w:rsidRPr="00191624" w:rsidRDefault="00191624" w:rsidP="00191624">
            <w:pPr>
              <w:jc w:val="right"/>
              <w:rPr>
                <w:bCs/>
                <w:lang w:val="uk-UA" w:eastAsia="uk-UA"/>
              </w:rPr>
            </w:pPr>
            <w:r w:rsidRPr="00191624">
              <w:rPr>
                <w:bCs/>
                <w:lang w:val="uk-UA" w:eastAsia="uk-UA"/>
              </w:rPr>
              <w:t>Х</w:t>
            </w:r>
          </w:p>
        </w:tc>
        <w:tc>
          <w:tcPr>
            <w:tcW w:w="1385" w:type="dxa"/>
          </w:tcPr>
          <w:p w:rsidR="00191624" w:rsidRPr="00191624" w:rsidRDefault="00191624" w:rsidP="00191624">
            <w:pPr>
              <w:jc w:val="right"/>
              <w:rPr>
                <w:bCs/>
                <w:lang w:val="uk-UA" w:eastAsia="uk-UA"/>
              </w:rPr>
            </w:pPr>
            <w:r w:rsidRPr="00191624">
              <w:rPr>
                <w:bCs/>
                <w:lang w:val="uk-UA" w:eastAsia="uk-UA"/>
              </w:rPr>
              <w:t>7469.30</w:t>
            </w:r>
          </w:p>
        </w:tc>
        <w:tc>
          <w:tcPr>
            <w:tcW w:w="1651" w:type="dxa"/>
          </w:tcPr>
          <w:p w:rsidR="00191624" w:rsidRPr="00191624" w:rsidRDefault="00191624" w:rsidP="00191624">
            <w:pPr>
              <w:jc w:val="right"/>
              <w:rPr>
                <w:bCs/>
                <w:lang w:val="uk-UA" w:eastAsia="uk-UA"/>
              </w:rPr>
            </w:pPr>
            <w:r w:rsidRPr="00191624">
              <w:rPr>
                <w:bCs/>
                <w:lang w:val="uk-UA" w:eastAsia="uk-UA"/>
              </w:rPr>
              <w:t>Х</w:t>
            </w:r>
          </w:p>
        </w:tc>
        <w:tc>
          <w:tcPr>
            <w:tcW w:w="1231" w:type="dxa"/>
          </w:tcPr>
          <w:p w:rsidR="00191624" w:rsidRPr="00191624" w:rsidRDefault="00191624" w:rsidP="00191624">
            <w:pPr>
              <w:jc w:val="right"/>
              <w:rPr>
                <w:bCs/>
                <w:lang w:val="uk-UA" w:eastAsia="uk-UA"/>
              </w:rPr>
            </w:pPr>
            <w:r w:rsidRPr="00191624">
              <w:rPr>
                <w:bCs/>
                <w:lang w:val="uk-UA" w:eastAsia="uk-UA"/>
              </w:rPr>
              <w:t>Х</w:t>
            </w:r>
          </w:p>
        </w:tc>
      </w:tr>
      <w:tr w:rsidR="00191624" w:rsidRPr="00191624" w:rsidTr="000F2460">
        <w:tc>
          <w:tcPr>
            <w:tcW w:w="737" w:type="dxa"/>
          </w:tcPr>
          <w:p w:rsidR="00191624" w:rsidRPr="00191624" w:rsidRDefault="00191624" w:rsidP="00191624">
            <w:pPr>
              <w:rPr>
                <w:b/>
                <w:szCs w:val="24"/>
                <w:lang w:val="en-US" w:eastAsia="uk-UA"/>
              </w:rPr>
            </w:pPr>
            <w:r w:rsidRPr="00191624">
              <w:rPr>
                <w:b/>
                <w:szCs w:val="24"/>
                <w:lang w:val="en-US" w:eastAsia="uk-UA"/>
              </w:rPr>
              <w:t>Опис</w:t>
            </w:r>
          </w:p>
        </w:tc>
        <w:tc>
          <w:tcPr>
            <w:tcW w:w="9213" w:type="dxa"/>
            <w:gridSpan w:val="5"/>
          </w:tcPr>
          <w:p w:rsidR="00191624" w:rsidRPr="00191624" w:rsidRDefault="00191624" w:rsidP="00191624">
            <w:pPr>
              <w:rPr>
                <w:szCs w:val="24"/>
                <w:lang w:val="en-US" w:eastAsia="uk-UA"/>
              </w:rPr>
            </w:pPr>
            <w:r w:rsidRPr="00191624">
              <w:rPr>
                <w:szCs w:val="24"/>
                <w:lang w:val="en-US" w:eastAsia="uk-UA"/>
              </w:rPr>
              <w:t xml:space="preserve">Облiк i оцiнка зобов'язань за станом на 31.12.2017 пiдготовлена вiдповiдно до вимог Нацiональних положень (стандартiв) бухгалтерського облiку, затверджених Мiнiстерством фiнансiв України.  </w:t>
            </w:r>
          </w:p>
          <w:p w:rsidR="00191624" w:rsidRPr="00191624" w:rsidRDefault="00191624" w:rsidP="00191624">
            <w:pPr>
              <w:rPr>
                <w:szCs w:val="24"/>
                <w:lang w:val="en-US" w:eastAsia="uk-UA"/>
              </w:rPr>
            </w:pPr>
            <w:r w:rsidRPr="00191624">
              <w:rPr>
                <w:szCs w:val="24"/>
                <w:lang w:val="en-US" w:eastAsia="uk-UA"/>
              </w:rPr>
              <w:t>Поточнi зобов'язання за станом на 31.12.2017 складали 2715,7 тис. грн. у порiвняннi з початком року зобов'язання зменшилися. Довгостроковi зобов'язаннями представленi у виглядi реструктуризованої заборгованостi за мировою угодою вiд 02.03.2012 по справi № 5/3/318 про банкрутство. Строк погашення заборгованостi з 2017 до 2022 року.</w:t>
            </w:r>
          </w:p>
        </w:tc>
      </w:tr>
    </w:tbl>
    <w:p w:rsidR="00191624" w:rsidRPr="00191624" w:rsidRDefault="00191624" w:rsidP="00191624">
      <w:pPr>
        <w:spacing w:after="0" w:line="240" w:lineRule="auto"/>
        <w:rPr>
          <w:rFonts w:ascii="Times New Roman" w:eastAsia="Times New Roman" w:hAnsi="Times New Roman" w:cs="Times New Roman"/>
          <w:sz w:val="24"/>
          <w:szCs w:val="24"/>
          <w:lang w:val="en-US" w:eastAsia="uk-UA"/>
        </w:rPr>
      </w:pPr>
    </w:p>
    <w:p w:rsidR="00191624" w:rsidRDefault="00191624">
      <w:pPr>
        <w:sectPr w:rsidR="00191624" w:rsidSect="00191624">
          <w:pgSz w:w="11906" w:h="16838"/>
          <w:pgMar w:top="363" w:right="567" w:bottom="363" w:left="1417" w:header="709" w:footer="709" w:gutter="0"/>
          <w:cols w:space="708"/>
          <w:docGrid w:linePitch="360"/>
        </w:sectPr>
      </w:pPr>
    </w:p>
    <w:p w:rsidR="00191624" w:rsidRPr="00191624" w:rsidRDefault="00191624" w:rsidP="00191624">
      <w:pPr>
        <w:spacing w:after="0" w:line="240" w:lineRule="auto"/>
        <w:jc w:val="center"/>
        <w:outlineLvl w:val="2"/>
        <w:rPr>
          <w:rFonts w:ascii="Times New Roman" w:eastAsia="Times New Roman" w:hAnsi="Times New Roman" w:cs="Times New Roman"/>
          <w:b/>
          <w:bCs/>
          <w:color w:val="000000"/>
          <w:sz w:val="26"/>
          <w:szCs w:val="26"/>
          <w:lang w:val="uk-UA" w:eastAsia="uk-UA"/>
        </w:rPr>
      </w:pPr>
      <w:r w:rsidRPr="00191624">
        <w:rPr>
          <w:rFonts w:ascii="Times New Roman" w:eastAsia="Times New Roman" w:hAnsi="Times New Roman" w:cs="Times New Roman"/>
          <w:b/>
          <w:bCs/>
          <w:color w:val="000000"/>
          <w:sz w:val="26"/>
          <w:szCs w:val="26"/>
          <w:lang w:val="en-US" w:eastAsia="uk-UA"/>
        </w:rPr>
        <w:lastRenderedPageBreak/>
        <w:tab/>
      </w:r>
      <w:r w:rsidRPr="00191624">
        <w:rPr>
          <w:rFonts w:ascii="Times New Roman" w:eastAsia="Times New Roman" w:hAnsi="Times New Roman" w:cs="Times New Roman"/>
          <w:b/>
          <w:bCs/>
          <w:color w:val="000000"/>
          <w:sz w:val="26"/>
          <w:szCs w:val="26"/>
          <w:lang w:val="uk-UA" w:eastAsia="uk-UA"/>
        </w:rPr>
        <w:t>ІНФОРМАЦІЯ ПРО СТАН КОРПОРАТИВНОГО УПРАВЛІННЯ</w:t>
      </w:r>
    </w:p>
    <w:p w:rsidR="00191624" w:rsidRPr="00191624" w:rsidRDefault="00191624" w:rsidP="00191624">
      <w:pPr>
        <w:spacing w:after="0" w:line="240" w:lineRule="auto"/>
        <w:jc w:val="center"/>
        <w:outlineLvl w:val="2"/>
        <w:rPr>
          <w:rFonts w:ascii="Times New Roman" w:eastAsia="Times New Roman" w:hAnsi="Times New Roman" w:cs="Times New Roman"/>
          <w:b/>
          <w:bCs/>
          <w:color w:val="000000"/>
          <w:sz w:val="24"/>
          <w:szCs w:val="24"/>
          <w:lang w:val="uk-UA" w:eastAsia="uk-UA"/>
        </w:rPr>
      </w:pPr>
    </w:p>
    <w:p w:rsidR="00191624" w:rsidRPr="00191624" w:rsidRDefault="00191624" w:rsidP="00191624">
      <w:pPr>
        <w:spacing w:after="0" w:line="240" w:lineRule="auto"/>
        <w:jc w:val="center"/>
        <w:outlineLvl w:val="2"/>
        <w:rPr>
          <w:rFonts w:ascii="Times New Roman" w:eastAsia="Times New Roman" w:hAnsi="Times New Roman" w:cs="Times New Roman"/>
          <w:b/>
          <w:bCs/>
          <w:color w:val="000000"/>
          <w:sz w:val="24"/>
          <w:szCs w:val="24"/>
          <w:lang w:val="uk-UA" w:eastAsia="uk-UA"/>
        </w:rPr>
      </w:pPr>
      <w:r w:rsidRPr="00191624">
        <w:rPr>
          <w:rFonts w:ascii="Times New Roman" w:eastAsia="Times New Roman" w:hAnsi="Times New Roman" w:cs="Times New Roman"/>
          <w:b/>
          <w:bCs/>
          <w:color w:val="000000"/>
          <w:sz w:val="24"/>
          <w:szCs w:val="24"/>
          <w:lang w:val="uk-UA" w:eastAsia="uk-UA"/>
        </w:rPr>
        <w:t>Загальні збори акціонерів</w:t>
      </w:r>
    </w:p>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sz w:val="20"/>
          <w:szCs w:val="20"/>
          <w:lang w:val="uk-UA" w:eastAsia="uk-UA"/>
        </w:rPr>
      </w:pPr>
      <w:r w:rsidRPr="00191624">
        <w:rPr>
          <w:rFonts w:ascii="Times New Roman" w:eastAsia="Times New Roman" w:hAnsi="Times New Roman" w:cs="Times New Roman"/>
          <w:b/>
          <w:bCs/>
          <w:sz w:val="20"/>
          <w:szCs w:val="20"/>
          <w:lang w:val="uk-UA" w:eastAsia="uk-UA"/>
        </w:rPr>
        <w:t>Яку кількість загальних зборів було проведено за минулі три роки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413"/>
        <w:gridCol w:w="4019"/>
        <w:gridCol w:w="4018"/>
      </w:tblGrid>
      <w:tr w:rsidR="00191624" w:rsidRPr="00191624" w:rsidTr="000F2460">
        <w:trPr>
          <w:trHeight w:val="284"/>
        </w:trPr>
        <w:tc>
          <w:tcPr>
            <w:tcW w:w="4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p>
        </w:tc>
        <w:tc>
          <w:tcPr>
            <w:tcW w:w="144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Рік</w:t>
            </w:r>
          </w:p>
        </w:tc>
        <w:tc>
          <w:tcPr>
            <w:tcW w:w="4121"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Кількість зборів, усього</w:t>
            </w:r>
          </w:p>
        </w:tc>
        <w:tc>
          <w:tcPr>
            <w:tcW w:w="410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У тому числі позачергових</w:t>
            </w:r>
          </w:p>
        </w:tc>
      </w:tr>
      <w:tr w:rsidR="00191624" w:rsidRPr="00191624" w:rsidTr="000F2460">
        <w:trPr>
          <w:trHeight w:val="284"/>
        </w:trPr>
        <w:tc>
          <w:tcPr>
            <w:tcW w:w="4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1</w:t>
            </w:r>
          </w:p>
        </w:tc>
        <w:tc>
          <w:tcPr>
            <w:tcW w:w="144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uk-UA" w:eastAsia="uk-UA"/>
              </w:rPr>
              <w:t>2017</w:t>
            </w:r>
          </w:p>
        </w:tc>
        <w:tc>
          <w:tcPr>
            <w:tcW w:w="4121"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1</w:t>
            </w:r>
          </w:p>
        </w:tc>
        <w:tc>
          <w:tcPr>
            <w:tcW w:w="410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0</w:t>
            </w:r>
          </w:p>
        </w:tc>
      </w:tr>
      <w:tr w:rsidR="00191624" w:rsidRPr="00191624" w:rsidTr="000F2460">
        <w:trPr>
          <w:trHeight w:val="284"/>
        </w:trPr>
        <w:tc>
          <w:tcPr>
            <w:tcW w:w="4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2</w:t>
            </w:r>
          </w:p>
        </w:tc>
        <w:tc>
          <w:tcPr>
            <w:tcW w:w="144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2016</w:t>
            </w:r>
          </w:p>
        </w:tc>
        <w:tc>
          <w:tcPr>
            <w:tcW w:w="4121"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2</w:t>
            </w:r>
          </w:p>
        </w:tc>
        <w:tc>
          <w:tcPr>
            <w:tcW w:w="410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1</w:t>
            </w:r>
          </w:p>
        </w:tc>
      </w:tr>
      <w:tr w:rsidR="00191624" w:rsidRPr="00191624" w:rsidTr="000F2460">
        <w:trPr>
          <w:trHeight w:val="284"/>
        </w:trPr>
        <w:tc>
          <w:tcPr>
            <w:tcW w:w="4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3</w:t>
            </w:r>
          </w:p>
        </w:tc>
        <w:tc>
          <w:tcPr>
            <w:tcW w:w="144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2015</w:t>
            </w:r>
          </w:p>
        </w:tc>
        <w:tc>
          <w:tcPr>
            <w:tcW w:w="4121"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2</w:t>
            </w:r>
          </w:p>
        </w:tc>
        <w:tc>
          <w:tcPr>
            <w:tcW w:w="410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1</w:t>
            </w:r>
          </w:p>
        </w:tc>
      </w:tr>
    </w:tbl>
    <w:p w:rsidR="00191624" w:rsidRPr="00191624" w:rsidRDefault="00191624" w:rsidP="00191624">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191624" w:rsidRPr="00191624" w:rsidTr="000F2460">
        <w:trPr>
          <w:trHeight w:val="284"/>
        </w:trPr>
        <w:tc>
          <w:tcPr>
            <w:tcW w:w="69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Ні</w:t>
            </w:r>
          </w:p>
        </w:tc>
      </w:tr>
      <w:tr w:rsidR="00191624" w:rsidRPr="00191624" w:rsidTr="000F2460">
        <w:trPr>
          <w:trHeight w:val="284"/>
        </w:trPr>
        <w:tc>
          <w:tcPr>
            <w:tcW w:w="69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 xml:space="preserve"> </w:t>
            </w:r>
          </w:p>
        </w:tc>
      </w:tr>
      <w:tr w:rsidR="00191624" w:rsidRPr="00191624" w:rsidTr="000F2460">
        <w:trPr>
          <w:trHeight w:val="284"/>
        </w:trPr>
        <w:tc>
          <w:tcPr>
            <w:tcW w:w="69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9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1284" w:type="dxa"/>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д/в</w:t>
            </w:r>
          </w:p>
        </w:tc>
      </w:tr>
    </w:tbl>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191624" w:rsidRPr="00191624" w:rsidTr="000F2460">
        <w:trPr>
          <w:trHeight w:val="284"/>
        </w:trPr>
        <w:tc>
          <w:tcPr>
            <w:tcW w:w="6981"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Ні</w:t>
            </w:r>
          </w:p>
        </w:tc>
      </w:tr>
      <w:tr w:rsidR="00191624" w:rsidRPr="00191624" w:rsidTr="000F2460">
        <w:trPr>
          <w:trHeight w:val="284"/>
        </w:trPr>
        <w:tc>
          <w:tcPr>
            <w:tcW w:w="6981"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191624">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981"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r>
    </w:tbl>
    <w:p w:rsidR="00191624" w:rsidRPr="00191624" w:rsidRDefault="00191624" w:rsidP="00191624">
      <w:pPr>
        <w:spacing w:after="0" w:line="240" w:lineRule="auto"/>
        <w:outlineLvl w:val="2"/>
        <w:rPr>
          <w:rFonts w:ascii="Times New Roman" w:eastAsia="Times New Roman" w:hAnsi="Times New Roman" w:cs="Times New Roman"/>
          <w:b/>
          <w:bCs/>
          <w:color w:val="000000"/>
          <w:sz w:val="21"/>
          <w:szCs w:val="21"/>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191624" w:rsidRPr="00191624" w:rsidTr="000F2460">
        <w:trPr>
          <w:trHeight w:val="284"/>
        </w:trPr>
        <w:tc>
          <w:tcPr>
            <w:tcW w:w="69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Ні</w:t>
            </w:r>
          </w:p>
        </w:tc>
      </w:tr>
      <w:tr w:rsidR="00191624" w:rsidRPr="00191624" w:rsidTr="000F2460">
        <w:trPr>
          <w:trHeight w:val="284"/>
        </w:trPr>
        <w:tc>
          <w:tcPr>
            <w:tcW w:w="69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9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r>
      <w:tr w:rsidR="00191624" w:rsidRPr="00191624" w:rsidTr="000F2460">
        <w:trPr>
          <w:trHeight w:val="284"/>
        </w:trPr>
        <w:tc>
          <w:tcPr>
            <w:tcW w:w="69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1284" w:type="dxa"/>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д/в</w:t>
            </w:r>
          </w:p>
        </w:tc>
      </w:tr>
    </w:tbl>
    <w:p w:rsidR="00191624" w:rsidRPr="00191624" w:rsidRDefault="00191624" w:rsidP="00191624">
      <w:pPr>
        <w:spacing w:after="0" w:line="240" w:lineRule="auto"/>
        <w:outlineLvl w:val="2"/>
        <w:rPr>
          <w:rFonts w:ascii="Times New Roman" w:eastAsia="Times New Roman" w:hAnsi="Times New Roman" w:cs="Times New Roman"/>
          <w:b/>
          <w:bCs/>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191624" w:rsidRPr="00191624" w:rsidTr="000F2460">
        <w:trPr>
          <w:trHeight w:val="284"/>
        </w:trPr>
        <w:tc>
          <w:tcPr>
            <w:tcW w:w="6995"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Ні</w:t>
            </w:r>
          </w:p>
        </w:tc>
      </w:tr>
      <w:tr w:rsidR="00191624" w:rsidRPr="00191624" w:rsidTr="000F2460">
        <w:trPr>
          <w:trHeight w:val="284"/>
        </w:trPr>
        <w:tc>
          <w:tcPr>
            <w:tcW w:w="6995"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995"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995"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r>
      <w:tr w:rsidR="00191624" w:rsidRPr="00191624" w:rsidTr="000F2460">
        <w:trPr>
          <w:trHeight w:val="284"/>
        </w:trPr>
        <w:tc>
          <w:tcPr>
            <w:tcW w:w="6995"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995"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995"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995"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995"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995"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1284" w:type="dxa"/>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д/в</w:t>
            </w:r>
          </w:p>
        </w:tc>
      </w:tr>
    </w:tbl>
    <w:p w:rsidR="00191624" w:rsidRPr="00191624" w:rsidRDefault="00191624" w:rsidP="00191624">
      <w:pPr>
        <w:spacing w:after="0" w:line="240" w:lineRule="auto"/>
        <w:outlineLvl w:val="2"/>
        <w:rPr>
          <w:rFonts w:ascii="Times New Roman" w:eastAsia="Times New Roman" w:hAnsi="Times New Roman" w:cs="Times New Roman"/>
          <w:b/>
          <w:bCs/>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u w:val="words"/>
          <w:lang w:eastAsia="uk-UA"/>
        </w:rPr>
      </w:pPr>
      <w:r w:rsidRPr="00191624">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191624">
        <w:rPr>
          <w:rFonts w:ascii="Times New Roman" w:eastAsia="Times New Roman" w:hAnsi="Times New Roman" w:cs="Times New Roman"/>
          <w:b/>
          <w:bCs/>
          <w:color w:val="000000"/>
          <w:sz w:val="20"/>
          <w:szCs w:val="20"/>
          <w:lang w:eastAsia="uk-UA"/>
        </w:rPr>
        <w:t xml:space="preserve"> </w:t>
      </w:r>
      <w:r w:rsidRPr="00191624">
        <w:rPr>
          <w:rFonts w:ascii="Times New Roman" w:eastAsia="Times New Roman" w:hAnsi="Times New Roman" w:cs="Times New Roman"/>
          <w:bCs/>
          <w:color w:val="000000"/>
          <w:sz w:val="20"/>
          <w:szCs w:val="20"/>
          <w:u w:val="words"/>
          <w:lang w:val="en-US" w:eastAsia="uk-UA"/>
        </w:rPr>
        <w:t>Ні</w:t>
      </w:r>
    </w:p>
    <w:p w:rsidR="00191624" w:rsidRPr="00191624" w:rsidRDefault="00191624" w:rsidP="00191624">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u w:val="words"/>
          <w:lang w:eastAsia="uk-UA"/>
        </w:rPr>
      </w:pPr>
      <w:r w:rsidRPr="00191624">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3"/>
        <w:gridCol w:w="1554"/>
        <w:gridCol w:w="1746"/>
      </w:tblGrid>
      <w:tr w:rsidR="00191624" w:rsidRPr="00191624" w:rsidTr="000F2460">
        <w:tc>
          <w:tcPr>
            <w:tcW w:w="6771" w:type="dxa"/>
            <w:gridSpan w:val="2"/>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Так</w:t>
            </w:r>
          </w:p>
        </w:tc>
        <w:tc>
          <w:tcPr>
            <w:tcW w:w="1784" w:type="dxa"/>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Ні</w:t>
            </w:r>
          </w:p>
        </w:tc>
      </w:tr>
      <w:tr w:rsidR="00191624" w:rsidRPr="00191624" w:rsidTr="000F2460">
        <w:tc>
          <w:tcPr>
            <w:tcW w:w="6771" w:type="dxa"/>
            <w:gridSpan w:val="2"/>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u w:val="words"/>
                <w:lang w:val="en-US" w:eastAsia="uk-UA"/>
              </w:rPr>
            </w:pPr>
            <w:r w:rsidRPr="00191624">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91624">
              <w:rPr>
                <w:rFonts w:ascii="Times New Roman" w:eastAsia="Times New Roman" w:hAnsi="Times New Roman" w:cs="Times New Roman"/>
                <w:sz w:val="20"/>
                <w:szCs w:val="20"/>
                <w:lang w:val="uk-UA" w:eastAsia="uk-UA"/>
              </w:rPr>
              <w:t xml:space="preserve"> </w:t>
            </w:r>
          </w:p>
        </w:tc>
        <w:tc>
          <w:tcPr>
            <w:tcW w:w="1784" w:type="dxa"/>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91624">
              <w:rPr>
                <w:rFonts w:ascii="Times New Roman" w:eastAsia="Times New Roman" w:hAnsi="Times New Roman" w:cs="Times New Roman"/>
                <w:sz w:val="20"/>
                <w:szCs w:val="20"/>
                <w:lang w:val="uk-UA" w:eastAsia="uk-UA"/>
              </w:rPr>
              <w:t>X</w:t>
            </w:r>
          </w:p>
        </w:tc>
      </w:tr>
      <w:tr w:rsidR="00191624" w:rsidRPr="00191624" w:rsidTr="000F2460">
        <w:tc>
          <w:tcPr>
            <w:tcW w:w="6771" w:type="dxa"/>
            <w:gridSpan w:val="2"/>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u w:val="words"/>
                <w:lang w:val="en-US" w:eastAsia="uk-UA"/>
              </w:rPr>
            </w:pPr>
            <w:r w:rsidRPr="00191624">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91624">
              <w:rPr>
                <w:rFonts w:ascii="Times New Roman" w:eastAsia="Times New Roman" w:hAnsi="Times New Roman" w:cs="Times New Roman"/>
                <w:sz w:val="20"/>
                <w:szCs w:val="20"/>
                <w:lang w:val="uk-UA" w:eastAsia="uk-UA"/>
              </w:rPr>
              <w:t xml:space="preserve"> </w:t>
            </w:r>
          </w:p>
        </w:tc>
        <w:tc>
          <w:tcPr>
            <w:tcW w:w="1784" w:type="dxa"/>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91624">
              <w:rPr>
                <w:rFonts w:ascii="Times New Roman" w:eastAsia="Times New Roman" w:hAnsi="Times New Roman" w:cs="Times New Roman"/>
                <w:sz w:val="20"/>
                <w:szCs w:val="20"/>
                <w:lang w:val="uk-UA" w:eastAsia="uk-UA"/>
              </w:rPr>
              <w:t>X</w:t>
            </w:r>
          </w:p>
        </w:tc>
      </w:tr>
      <w:tr w:rsidR="00191624" w:rsidRPr="00191624" w:rsidTr="000F2460">
        <w:tc>
          <w:tcPr>
            <w:tcW w:w="6771" w:type="dxa"/>
            <w:gridSpan w:val="2"/>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u w:val="words"/>
                <w:lang w:val="en-US" w:eastAsia="uk-UA"/>
              </w:rPr>
            </w:pPr>
            <w:r w:rsidRPr="00191624">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91624">
              <w:rPr>
                <w:rFonts w:ascii="Times New Roman" w:eastAsia="Times New Roman" w:hAnsi="Times New Roman" w:cs="Times New Roman"/>
                <w:sz w:val="20"/>
                <w:szCs w:val="20"/>
                <w:lang w:val="uk-UA" w:eastAsia="uk-UA"/>
              </w:rPr>
              <w:t xml:space="preserve"> </w:t>
            </w:r>
          </w:p>
        </w:tc>
        <w:tc>
          <w:tcPr>
            <w:tcW w:w="1784" w:type="dxa"/>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91624">
              <w:rPr>
                <w:rFonts w:ascii="Times New Roman" w:eastAsia="Times New Roman" w:hAnsi="Times New Roman" w:cs="Times New Roman"/>
                <w:sz w:val="20"/>
                <w:szCs w:val="20"/>
                <w:lang w:val="uk-UA" w:eastAsia="uk-UA"/>
              </w:rPr>
              <w:t>X</w:t>
            </w:r>
          </w:p>
        </w:tc>
      </w:tr>
      <w:tr w:rsidR="00191624" w:rsidRPr="00191624" w:rsidTr="000F2460">
        <w:tc>
          <w:tcPr>
            <w:tcW w:w="6771" w:type="dxa"/>
            <w:gridSpan w:val="2"/>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u w:val="words"/>
                <w:lang w:eastAsia="uk-UA"/>
              </w:rPr>
            </w:pPr>
            <w:r w:rsidRPr="00191624">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u w:val="words"/>
                <w:lang w:val="en-US" w:eastAsia="uk-UA"/>
              </w:rPr>
            </w:pPr>
            <w:r w:rsidRPr="00191624">
              <w:rPr>
                <w:rFonts w:ascii="Times New Roman" w:eastAsia="Times New Roman" w:hAnsi="Times New Roman" w:cs="Times New Roman"/>
                <w:sz w:val="20"/>
                <w:szCs w:val="20"/>
                <w:lang w:val="uk-UA" w:eastAsia="uk-UA"/>
              </w:rPr>
              <w:t>ні, не вимагали скликання зборів у звітному році</w:t>
            </w:r>
          </w:p>
        </w:tc>
      </w:tr>
      <w:tr w:rsidR="00191624" w:rsidRPr="00191624" w:rsidTr="000F2460">
        <w:tc>
          <w:tcPr>
            <w:tcW w:w="1774" w:type="dxa"/>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91624">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u w:val="words"/>
                <w:lang w:val="en-US" w:eastAsia="uk-UA"/>
              </w:rPr>
            </w:pPr>
            <w:r w:rsidRPr="00191624">
              <w:rPr>
                <w:rFonts w:ascii="Times New Roman" w:eastAsia="Times New Roman" w:hAnsi="Times New Roman" w:cs="Times New Roman"/>
                <w:sz w:val="20"/>
                <w:szCs w:val="20"/>
                <w:lang w:val="uk-UA" w:eastAsia="uk-UA"/>
              </w:rPr>
              <w:t>позачергові збори у звітному році не скликалися</w:t>
            </w:r>
          </w:p>
        </w:tc>
      </w:tr>
    </w:tbl>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u w:val="words"/>
          <w:lang w:val="en-US" w:eastAsia="uk-UA"/>
        </w:rPr>
      </w:pPr>
    </w:p>
    <w:p w:rsidR="00191624" w:rsidRPr="00191624" w:rsidRDefault="00191624" w:rsidP="00191624">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191624">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191624">
        <w:rPr>
          <w:rFonts w:ascii="Times New Roman" w:eastAsia="Times New Roman" w:hAnsi="Times New Roman" w:cs="Times New Roman"/>
          <w:b/>
          <w:color w:val="000000"/>
          <w:sz w:val="18"/>
          <w:szCs w:val="18"/>
          <w:shd w:val="clear" w:color="auto" w:fill="FFFFFF"/>
          <w:lang w:eastAsia="uk-UA"/>
        </w:rPr>
        <w:t xml:space="preserve"> : </w:t>
      </w:r>
      <w:r w:rsidRPr="00191624">
        <w:rPr>
          <w:rFonts w:ascii="Times New Roman" w:eastAsia="Times New Roman" w:hAnsi="Times New Roman" w:cs="Times New Roman"/>
          <w:sz w:val="20"/>
          <w:szCs w:val="20"/>
          <w:lang w:val="uk-UA" w:eastAsia="uk-UA"/>
        </w:rPr>
        <w:t>чергові збори проведені</w:t>
      </w:r>
    </w:p>
    <w:p w:rsidR="00191624" w:rsidRPr="00191624" w:rsidRDefault="00191624" w:rsidP="00191624">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191624">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191624">
        <w:rPr>
          <w:rFonts w:ascii="Times New Roman" w:eastAsia="Times New Roman" w:hAnsi="Times New Roman" w:cs="Times New Roman"/>
          <w:b/>
          <w:color w:val="000000"/>
          <w:sz w:val="20"/>
          <w:szCs w:val="20"/>
          <w:shd w:val="clear" w:color="auto" w:fill="FFFFFF"/>
          <w:lang w:eastAsia="uk-UA"/>
        </w:rPr>
        <w:t>:</w:t>
      </w:r>
    </w:p>
    <w:p w:rsidR="00191624" w:rsidRPr="00191624" w:rsidRDefault="00191624" w:rsidP="00191624">
      <w:pPr>
        <w:spacing w:after="0" w:line="240" w:lineRule="auto"/>
        <w:outlineLvl w:val="2"/>
        <w:rPr>
          <w:rFonts w:ascii="Times New Roman" w:eastAsia="Times New Roman" w:hAnsi="Times New Roman" w:cs="Times New Roman"/>
          <w:b/>
          <w:bCs/>
          <w:sz w:val="24"/>
          <w:szCs w:val="24"/>
          <w:lang w:eastAsia="uk-UA"/>
        </w:rPr>
      </w:pPr>
      <w:r w:rsidRPr="00191624">
        <w:rPr>
          <w:rFonts w:ascii="Times New Roman" w:eastAsia="Times New Roman" w:hAnsi="Times New Roman" w:cs="Times New Roman"/>
          <w:sz w:val="20"/>
          <w:szCs w:val="20"/>
          <w:lang w:val="uk-UA" w:eastAsia="uk-UA"/>
        </w:rPr>
        <w:t>позачергові збори у звітному році не скликалися, а в попередні роки проводилися</w:t>
      </w:r>
    </w:p>
    <w:p w:rsidR="00191624" w:rsidRPr="00191624" w:rsidRDefault="00191624" w:rsidP="00191624">
      <w:pPr>
        <w:spacing w:after="0" w:line="240" w:lineRule="auto"/>
        <w:jc w:val="center"/>
        <w:outlineLvl w:val="2"/>
        <w:rPr>
          <w:rFonts w:ascii="Times New Roman" w:eastAsia="Times New Roman" w:hAnsi="Times New Roman" w:cs="Times New Roman"/>
          <w:b/>
          <w:bCs/>
          <w:sz w:val="24"/>
          <w:szCs w:val="24"/>
          <w:lang w:eastAsia="uk-UA"/>
        </w:rPr>
      </w:pPr>
    </w:p>
    <w:p w:rsidR="00191624" w:rsidRPr="00191624" w:rsidRDefault="00191624" w:rsidP="00191624">
      <w:pPr>
        <w:spacing w:after="0" w:line="240" w:lineRule="auto"/>
        <w:jc w:val="center"/>
        <w:outlineLvl w:val="2"/>
        <w:rPr>
          <w:rFonts w:ascii="Times New Roman" w:eastAsia="Times New Roman" w:hAnsi="Times New Roman" w:cs="Times New Roman"/>
          <w:b/>
          <w:bCs/>
          <w:sz w:val="24"/>
          <w:szCs w:val="24"/>
          <w:lang w:val="uk-UA" w:eastAsia="uk-UA"/>
        </w:rPr>
      </w:pPr>
      <w:r w:rsidRPr="00191624">
        <w:rPr>
          <w:rFonts w:ascii="Times New Roman" w:eastAsia="Times New Roman" w:hAnsi="Times New Roman" w:cs="Times New Roman"/>
          <w:b/>
          <w:bCs/>
          <w:sz w:val="24"/>
          <w:szCs w:val="24"/>
          <w:lang w:eastAsia="uk-UA"/>
        </w:rPr>
        <w:lastRenderedPageBreak/>
        <w:t>Органи управління</w:t>
      </w:r>
    </w:p>
    <w:p w:rsidR="00191624" w:rsidRPr="00191624" w:rsidRDefault="00191624" w:rsidP="00191624">
      <w:pPr>
        <w:spacing w:after="0" w:line="240" w:lineRule="auto"/>
        <w:jc w:val="center"/>
        <w:outlineLvl w:val="2"/>
        <w:rPr>
          <w:rFonts w:ascii="Times New Roman" w:eastAsia="Times New Roman" w:hAnsi="Times New Roman" w:cs="Times New Roman"/>
          <w:b/>
          <w:bCs/>
          <w:sz w:val="24"/>
          <w:szCs w:val="24"/>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Який 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264"/>
      </w:tblGrid>
      <w:tr w:rsidR="00191624" w:rsidRPr="00191624" w:rsidTr="000F2460">
        <w:trPr>
          <w:trHeight w:val="284"/>
        </w:trPr>
        <w:tc>
          <w:tcPr>
            <w:tcW w:w="8857"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(осіб)</w:t>
            </w:r>
          </w:p>
        </w:tc>
      </w:tr>
      <w:tr w:rsidR="00191624" w:rsidRPr="00191624" w:rsidTr="000F2460">
        <w:trPr>
          <w:trHeight w:val="284"/>
        </w:trPr>
        <w:tc>
          <w:tcPr>
            <w:tcW w:w="8857"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bookmarkStart w:id="1" w:name="_Hlk452992523"/>
            <w:r w:rsidRPr="00191624">
              <w:rPr>
                <w:rFonts w:ascii="Times New Roman" w:eastAsia="Times New Roman" w:hAnsi="Times New Roman" w:cs="Times New Roman"/>
                <w:bCs/>
                <w:sz w:val="20"/>
                <w:szCs w:val="20"/>
                <w:lang w:val="uk-UA" w:eastAsia="uk-UA"/>
              </w:rPr>
              <w:t>Кількість членів наглядової ради, у тому числі:</w:t>
            </w:r>
          </w:p>
        </w:tc>
        <w:tc>
          <w:tcPr>
            <w:tcW w:w="128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191624">
              <w:rPr>
                <w:rFonts w:ascii="Times New Roman" w:eastAsia="Times New Roman" w:hAnsi="Times New Roman" w:cs="Times New Roman"/>
                <w:bCs/>
                <w:color w:val="000000"/>
                <w:sz w:val="20"/>
                <w:szCs w:val="20"/>
                <w:lang w:val="en-US" w:eastAsia="uk-UA"/>
              </w:rPr>
              <w:t>3</w:t>
            </w:r>
          </w:p>
        </w:tc>
      </w:tr>
      <w:tr w:rsidR="00191624" w:rsidRPr="00191624" w:rsidTr="000F2460">
        <w:trPr>
          <w:trHeight w:val="284"/>
        </w:trPr>
        <w:tc>
          <w:tcPr>
            <w:tcW w:w="8857"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3</w:t>
            </w:r>
          </w:p>
        </w:tc>
      </w:tr>
      <w:tr w:rsidR="00191624" w:rsidRPr="00191624" w:rsidTr="000F2460">
        <w:trPr>
          <w:trHeight w:val="284"/>
        </w:trPr>
        <w:tc>
          <w:tcPr>
            <w:tcW w:w="8857"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0</w:t>
            </w:r>
          </w:p>
        </w:tc>
      </w:tr>
      <w:tr w:rsidR="00191624" w:rsidRPr="00191624" w:rsidTr="000F2460">
        <w:trPr>
          <w:trHeight w:val="284"/>
        </w:trPr>
        <w:tc>
          <w:tcPr>
            <w:tcW w:w="8857"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0</w:t>
            </w:r>
          </w:p>
        </w:tc>
      </w:tr>
      <w:tr w:rsidR="00191624" w:rsidRPr="00191624" w:rsidTr="000F2460">
        <w:trPr>
          <w:trHeight w:val="284"/>
        </w:trPr>
        <w:tc>
          <w:tcPr>
            <w:tcW w:w="8857"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sz w:val="20"/>
                <w:szCs w:val="20"/>
                <w:lang w:val="uk-UA" w:eastAsia="uk-UA"/>
              </w:rPr>
              <w:t>кількість членів наглядової ради -  акціонерів, що володіють більше ніж 10 відсотками акцій</w:t>
            </w:r>
          </w:p>
        </w:tc>
        <w:tc>
          <w:tcPr>
            <w:tcW w:w="128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2</w:t>
            </w:r>
          </w:p>
        </w:tc>
      </w:tr>
      <w:tr w:rsidR="00191624" w:rsidRPr="00191624" w:rsidTr="000F2460">
        <w:trPr>
          <w:trHeight w:val="284"/>
        </w:trPr>
        <w:tc>
          <w:tcPr>
            <w:tcW w:w="8857"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sz w:val="20"/>
                <w:szCs w:val="20"/>
                <w:lang w:val="uk-UA" w:eastAsia="uk-UA"/>
              </w:rPr>
              <w:t>кількість членів наглядової ради -  акціонерів, що володіють менше ніж 10 відсотками акцій</w:t>
            </w:r>
          </w:p>
        </w:tc>
        <w:tc>
          <w:tcPr>
            <w:tcW w:w="128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1</w:t>
            </w:r>
          </w:p>
        </w:tc>
      </w:tr>
      <w:tr w:rsidR="00191624" w:rsidRPr="00191624" w:rsidTr="000F2460">
        <w:trPr>
          <w:trHeight w:val="284"/>
        </w:trPr>
        <w:tc>
          <w:tcPr>
            <w:tcW w:w="8857"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sz w:val="20"/>
                <w:szCs w:val="20"/>
                <w:lang w:val="uk-UA" w:eastAsia="uk-UA"/>
              </w:rPr>
              <w:t>кількість членів наглядової ради -  представників акціонерів, що володіють більше ніж 10 відсотками акцій</w:t>
            </w:r>
          </w:p>
        </w:tc>
        <w:tc>
          <w:tcPr>
            <w:tcW w:w="128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191624">
              <w:rPr>
                <w:rFonts w:ascii="Times New Roman" w:eastAsia="Times New Roman" w:hAnsi="Times New Roman" w:cs="Times New Roman"/>
                <w:bCs/>
                <w:color w:val="000000"/>
                <w:sz w:val="20"/>
                <w:szCs w:val="20"/>
                <w:lang w:val="en-US" w:eastAsia="uk-UA"/>
              </w:rPr>
              <w:t>0</w:t>
            </w:r>
          </w:p>
        </w:tc>
      </w:tr>
      <w:tr w:rsidR="00191624" w:rsidRPr="00191624" w:rsidTr="000F2460">
        <w:trPr>
          <w:trHeight w:val="284"/>
        </w:trPr>
        <w:tc>
          <w:tcPr>
            <w:tcW w:w="8857"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sz w:val="20"/>
                <w:szCs w:val="20"/>
                <w:lang w:val="uk-UA" w:eastAsia="uk-UA"/>
              </w:rPr>
              <w:t>кількість членів наглядової ради -  представників акціонерів, що володіють менше ніж 10 відсотками акцій</w:t>
            </w:r>
          </w:p>
        </w:tc>
        <w:tc>
          <w:tcPr>
            <w:tcW w:w="128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191624">
              <w:rPr>
                <w:rFonts w:ascii="Times New Roman" w:eastAsia="Times New Roman" w:hAnsi="Times New Roman" w:cs="Times New Roman"/>
                <w:bCs/>
                <w:color w:val="000000"/>
                <w:sz w:val="20"/>
                <w:szCs w:val="20"/>
                <w:lang w:val="en-US" w:eastAsia="uk-UA"/>
              </w:rPr>
              <w:t>0</w:t>
            </w:r>
          </w:p>
        </w:tc>
      </w:tr>
      <w:bookmarkEnd w:id="1"/>
    </w:tbl>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en-US"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Чи проводила наглядова рада самооцінку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4756"/>
        <w:gridCol w:w="1689"/>
        <w:gridCol w:w="1678"/>
      </w:tblGrid>
      <w:tr w:rsidR="00191624" w:rsidRPr="00191624" w:rsidTr="000F2460">
        <w:trPr>
          <w:trHeight w:val="317"/>
        </w:trPr>
        <w:tc>
          <w:tcPr>
            <w:tcW w:w="6701" w:type="dxa"/>
            <w:gridSpan w:val="2"/>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eastAsia="uk-UA"/>
              </w:rPr>
            </w:pPr>
          </w:p>
        </w:tc>
        <w:tc>
          <w:tcPr>
            <w:tcW w:w="1722" w:type="dxa"/>
            <w:shd w:val="clear" w:color="auto" w:fill="auto"/>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eastAsia="uk-UA"/>
              </w:rPr>
            </w:pPr>
            <w:r w:rsidRPr="00191624">
              <w:rPr>
                <w:rFonts w:ascii="Times New Roman" w:eastAsia="Times New Roman" w:hAnsi="Times New Roman" w:cs="Times New Roman"/>
                <w:bCs/>
                <w:color w:val="000000"/>
                <w:sz w:val="20"/>
                <w:szCs w:val="20"/>
                <w:lang w:eastAsia="uk-UA"/>
              </w:rPr>
              <w:t>Так</w:t>
            </w:r>
          </w:p>
        </w:tc>
        <w:tc>
          <w:tcPr>
            <w:tcW w:w="1714" w:type="dxa"/>
            <w:shd w:val="clear" w:color="auto" w:fill="auto"/>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eastAsia="uk-UA"/>
              </w:rPr>
            </w:pPr>
            <w:r w:rsidRPr="00191624">
              <w:rPr>
                <w:rFonts w:ascii="Times New Roman" w:eastAsia="Times New Roman" w:hAnsi="Times New Roman" w:cs="Times New Roman"/>
                <w:bCs/>
                <w:color w:val="000000"/>
                <w:sz w:val="20"/>
                <w:szCs w:val="20"/>
                <w:lang w:eastAsia="uk-UA"/>
              </w:rPr>
              <w:t>Ні</w:t>
            </w:r>
          </w:p>
        </w:tc>
      </w:tr>
      <w:tr w:rsidR="00191624" w:rsidRPr="00191624" w:rsidTr="000F2460">
        <w:trPr>
          <w:trHeight w:val="317"/>
        </w:trPr>
        <w:tc>
          <w:tcPr>
            <w:tcW w:w="670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eastAsia="uk-UA"/>
              </w:rPr>
            </w:pPr>
            <w:r w:rsidRPr="00191624">
              <w:rPr>
                <w:rFonts w:ascii="Times New Roman" w:eastAsia="Times New Roman" w:hAnsi="Times New Roman" w:cs="Times New Roman"/>
                <w:bCs/>
                <w:color w:val="000000"/>
                <w:sz w:val="20"/>
                <w:szCs w:val="20"/>
                <w:lang w:eastAsia="uk-UA"/>
              </w:rPr>
              <w:t>Складу</w:t>
            </w:r>
          </w:p>
        </w:tc>
        <w:tc>
          <w:tcPr>
            <w:tcW w:w="172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191624">
              <w:rPr>
                <w:rFonts w:ascii="Times New Roman" w:eastAsia="Times New Roman" w:hAnsi="Times New Roman" w:cs="Times New Roman"/>
                <w:bCs/>
                <w:color w:val="000000"/>
                <w:sz w:val="20"/>
                <w:szCs w:val="20"/>
                <w:lang w:val="en-US" w:eastAsia="uk-UA"/>
              </w:rPr>
              <w:t xml:space="preserve"> </w:t>
            </w:r>
          </w:p>
        </w:tc>
        <w:tc>
          <w:tcPr>
            <w:tcW w:w="171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317"/>
        </w:trPr>
        <w:tc>
          <w:tcPr>
            <w:tcW w:w="670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eastAsia="uk-UA"/>
              </w:rPr>
            </w:pPr>
            <w:r w:rsidRPr="00191624">
              <w:rPr>
                <w:rFonts w:ascii="Times New Roman" w:eastAsia="Times New Roman" w:hAnsi="Times New Roman" w:cs="Times New Roman"/>
                <w:bCs/>
                <w:color w:val="000000"/>
                <w:sz w:val="20"/>
                <w:szCs w:val="20"/>
                <w:lang w:eastAsia="uk-UA"/>
              </w:rPr>
              <w:t>Організації</w:t>
            </w:r>
          </w:p>
        </w:tc>
        <w:tc>
          <w:tcPr>
            <w:tcW w:w="172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191624">
              <w:rPr>
                <w:rFonts w:ascii="Times New Roman" w:eastAsia="Times New Roman" w:hAnsi="Times New Roman" w:cs="Times New Roman"/>
                <w:bCs/>
                <w:color w:val="000000"/>
                <w:sz w:val="20"/>
                <w:szCs w:val="20"/>
                <w:lang w:val="en-US" w:eastAsia="uk-UA"/>
              </w:rPr>
              <w:t xml:space="preserve"> </w:t>
            </w:r>
          </w:p>
        </w:tc>
        <w:tc>
          <w:tcPr>
            <w:tcW w:w="171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317"/>
        </w:trPr>
        <w:tc>
          <w:tcPr>
            <w:tcW w:w="670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eastAsia="uk-UA"/>
              </w:rPr>
            </w:pPr>
            <w:r w:rsidRPr="00191624">
              <w:rPr>
                <w:rFonts w:ascii="Times New Roman" w:eastAsia="Times New Roman" w:hAnsi="Times New Roman" w:cs="Times New Roman"/>
                <w:bCs/>
                <w:color w:val="000000"/>
                <w:sz w:val="20"/>
                <w:szCs w:val="20"/>
                <w:lang w:eastAsia="uk-UA"/>
              </w:rPr>
              <w:t>Діяльності</w:t>
            </w:r>
          </w:p>
        </w:tc>
        <w:tc>
          <w:tcPr>
            <w:tcW w:w="172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191624">
              <w:rPr>
                <w:rFonts w:ascii="Times New Roman" w:eastAsia="Times New Roman" w:hAnsi="Times New Roman" w:cs="Times New Roman"/>
                <w:bCs/>
                <w:color w:val="000000"/>
                <w:sz w:val="20"/>
                <w:szCs w:val="20"/>
                <w:lang w:val="en-US" w:eastAsia="uk-UA"/>
              </w:rPr>
              <w:t xml:space="preserve"> </w:t>
            </w:r>
          </w:p>
        </w:tc>
        <w:tc>
          <w:tcPr>
            <w:tcW w:w="171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303"/>
        </w:trPr>
        <w:tc>
          <w:tcPr>
            <w:tcW w:w="1809"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eastAsia="uk-UA"/>
              </w:rPr>
            </w:pPr>
            <w:r w:rsidRPr="00191624">
              <w:rPr>
                <w:rFonts w:ascii="Times New Roman" w:eastAsia="Times New Roman" w:hAnsi="Times New Roman" w:cs="Times New Roman"/>
                <w:bCs/>
                <w:color w:val="000000"/>
                <w:sz w:val="20"/>
                <w:szCs w:val="20"/>
                <w:lang w:eastAsia="uk-UA"/>
              </w:rPr>
              <w:t>Інші (запишіть)</w:t>
            </w:r>
          </w:p>
        </w:tc>
        <w:tc>
          <w:tcPr>
            <w:tcW w:w="8328" w:type="dxa"/>
            <w:gridSpan w:val="3"/>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en-US" w:eastAsia="uk-UA"/>
              </w:rPr>
            </w:pPr>
            <w:r w:rsidRPr="00191624">
              <w:rPr>
                <w:rFonts w:ascii="Times New Roman" w:eastAsia="Times New Roman" w:hAnsi="Times New Roman" w:cs="Times New Roman"/>
                <w:bCs/>
                <w:color w:val="000000"/>
                <w:sz w:val="20"/>
                <w:szCs w:val="20"/>
                <w:lang w:val="en-US" w:eastAsia="uk-UA"/>
              </w:rPr>
              <w:t>самооцінка не проводилася</w:t>
            </w:r>
          </w:p>
        </w:tc>
      </w:tr>
    </w:tbl>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en-US" w:eastAsia="uk-UA"/>
        </w:rPr>
      </w:pPr>
    </w:p>
    <w:p w:rsidR="00191624" w:rsidRPr="00191624" w:rsidRDefault="00191624" w:rsidP="00191624">
      <w:pPr>
        <w:spacing w:after="0" w:line="240" w:lineRule="auto"/>
        <w:rPr>
          <w:rFonts w:ascii="Times New Roman" w:eastAsia="Times New Roman" w:hAnsi="Times New Roman" w:cs="Times New Roman"/>
          <w:b/>
          <w:sz w:val="20"/>
          <w:szCs w:val="20"/>
          <w:lang w:eastAsia="uk-UA"/>
        </w:rPr>
      </w:pPr>
      <w:r w:rsidRPr="00191624">
        <w:rPr>
          <w:rFonts w:ascii="Times New Roman" w:eastAsia="Times New Roman" w:hAnsi="Times New Roman" w:cs="Times New Roman"/>
          <w:b/>
          <w:sz w:val="20"/>
          <w:szCs w:val="20"/>
          <w:lang w:eastAsia="uk-UA"/>
        </w:rPr>
        <w:t>У разі проведення оцінки роботи наглядової ради (кожного члена наглядової ради) зазначається інформація щодо її (їх) компетентності та ефективності, а також інформація щодо виконання наглядовою радою поставлених завдань :</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eastAsia="uk-UA"/>
        </w:rPr>
      </w:pPr>
      <w:r w:rsidRPr="00191624">
        <w:rPr>
          <w:rFonts w:ascii="Times New Roman" w:eastAsia="Times New Roman" w:hAnsi="Times New Roman" w:cs="Times New Roman"/>
          <w:bCs/>
          <w:color w:val="000000"/>
          <w:sz w:val="20"/>
          <w:szCs w:val="20"/>
          <w:lang w:val="en-US" w:eastAsia="uk-UA"/>
        </w:rPr>
        <w:t>наглядова рада не проводила оцінку роботи наглядової ради (кожного члена)</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eastAsia="uk-UA"/>
        </w:rPr>
      </w:pPr>
      <w:r w:rsidRPr="00191624">
        <w:rPr>
          <w:rFonts w:ascii="Times New Roman" w:eastAsia="Times New Roman" w:hAnsi="Times New Roman" w:cs="Times New Roman"/>
          <w:b/>
          <w:bCs/>
          <w:sz w:val="20"/>
          <w:szCs w:val="20"/>
          <w:lang w:val="uk-UA" w:eastAsia="ru-RU"/>
        </w:rPr>
        <w:t>Скільки разів на рік відбувались засідання наглядової ради?</w:t>
      </w:r>
      <w:r w:rsidRPr="00191624">
        <w:rPr>
          <w:rFonts w:ascii="Times New Roman" w:eastAsia="Times New Roman" w:hAnsi="Times New Roman" w:cs="Times New Roman"/>
          <w:b/>
          <w:bCs/>
          <w:sz w:val="18"/>
          <w:szCs w:val="18"/>
          <w:lang w:val="uk-UA" w:eastAsia="ru-RU"/>
        </w:rPr>
        <w:t xml:space="preserve"> </w:t>
      </w:r>
      <w:r w:rsidRPr="00191624">
        <w:rPr>
          <w:rFonts w:ascii="Times New Roman" w:eastAsia="Times New Roman" w:hAnsi="Times New Roman" w:cs="Times New Roman"/>
          <w:b/>
          <w:bCs/>
          <w:color w:val="000000"/>
          <w:sz w:val="20"/>
          <w:szCs w:val="20"/>
          <w:lang w:eastAsia="uk-UA"/>
        </w:rPr>
        <w:t xml:space="preserve"> </w:t>
      </w:r>
      <w:r w:rsidRPr="00191624">
        <w:rPr>
          <w:rFonts w:ascii="Times New Roman" w:eastAsia="Times New Roman" w:hAnsi="Times New Roman" w:cs="Times New Roman"/>
          <w:bCs/>
          <w:color w:val="000000"/>
          <w:sz w:val="20"/>
          <w:szCs w:val="20"/>
          <w:lang w:val="en-US" w:eastAsia="uk-UA"/>
        </w:rPr>
        <w:t>3</w:t>
      </w:r>
    </w:p>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Які саме  комітети  створено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4789"/>
        <w:gridCol w:w="1674"/>
        <w:gridCol w:w="1663"/>
      </w:tblGrid>
      <w:tr w:rsidR="00191624" w:rsidRPr="00191624" w:rsidTr="000F2460">
        <w:trPr>
          <w:trHeight w:val="284"/>
        </w:trPr>
        <w:tc>
          <w:tcPr>
            <w:tcW w:w="672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Ні</w:t>
            </w:r>
          </w:p>
        </w:tc>
      </w:tr>
      <w:tr w:rsidR="00191624" w:rsidRPr="00191624" w:rsidTr="000F2460">
        <w:trPr>
          <w:trHeight w:val="284"/>
        </w:trPr>
        <w:tc>
          <w:tcPr>
            <w:tcW w:w="672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Стратегічного планування                               </w:t>
            </w:r>
          </w:p>
        </w:tc>
        <w:tc>
          <w:tcPr>
            <w:tcW w:w="170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72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Аудиторський  </w:t>
            </w:r>
          </w:p>
        </w:tc>
        <w:tc>
          <w:tcPr>
            <w:tcW w:w="170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72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З питань призначень і винагород                        </w:t>
            </w:r>
          </w:p>
        </w:tc>
        <w:tc>
          <w:tcPr>
            <w:tcW w:w="170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72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Інвестиційний  </w:t>
            </w:r>
          </w:p>
        </w:tc>
        <w:tc>
          <w:tcPr>
            <w:tcW w:w="170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1802"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д/в комітетів в складі наглядової ради не створено</w:t>
            </w:r>
          </w:p>
        </w:tc>
      </w:tr>
    </w:tbl>
    <w:p w:rsidR="00191624" w:rsidRPr="00191624" w:rsidRDefault="00191624" w:rsidP="00191624">
      <w:pPr>
        <w:spacing w:after="0" w:line="240" w:lineRule="auto"/>
        <w:outlineLvl w:val="2"/>
        <w:rPr>
          <w:rFonts w:ascii="Times New Roman" w:eastAsia="Times New Roman" w:hAnsi="Times New Roman" w:cs="Times New Roman"/>
          <w:bCs/>
          <w:sz w:val="20"/>
          <w:szCs w:val="20"/>
          <w:lang w:val="en-US" w:eastAsia="uk-UA"/>
        </w:rPr>
      </w:pPr>
    </w:p>
    <w:p w:rsidR="00191624" w:rsidRPr="00191624" w:rsidRDefault="00191624" w:rsidP="00191624">
      <w:pPr>
        <w:spacing w:after="0" w:line="240" w:lineRule="auto"/>
        <w:ind w:left="-142"/>
        <w:rPr>
          <w:rFonts w:ascii="Times New Roman" w:eastAsia="Times New Roman" w:hAnsi="Times New Roman" w:cs="Times New Roman"/>
          <w:b/>
          <w:sz w:val="20"/>
          <w:szCs w:val="20"/>
          <w:lang w:eastAsia="uk-UA"/>
        </w:rPr>
      </w:pPr>
      <w:r w:rsidRPr="00191624">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en-US" w:eastAsia="uk-UA"/>
        </w:rPr>
        <w:t>комітетів в складі наглядової ради не створено</w:t>
      </w:r>
    </w:p>
    <w:p w:rsidR="00191624" w:rsidRPr="00191624" w:rsidRDefault="00191624" w:rsidP="00191624">
      <w:pPr>
        <w:spacing w:after="0" w:line="240" w:lineRule="auto"/>
        <w:ind w:left="-142"/>
        <w:rPr>
          <w:rFonts w:ascii="Times New Roman" w:eastAsia="Times New Roman" w:hAnsi="Times New Roman" w:cs="Times New Roman"/>
          <w:sz w:val="24"/>
          <w:szCs w:val="24"/>
          <w:lang w:eastAsia="uk-UA"/>
        </w:rPr>
      </w:pPr>
      <w:r w:rsidRPr="00191624">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191624">
        <w:rPr>
          <w:rFonts w:ascii="Times New Roman" w:eastAsia="Times New Roman" w:hAnsi="Times New Roman" w:cs="Times New Roman"/>
          <w:b/>
          <w:sz w:val="20"/>
          <w:szCs w:val="20"/>
          <w:shd w:val="clear" w:color="auto" w:fill="FFFFFF"/>
          <w:lang w:eastAsia="uk-UA"/>
        </w:rPr>
        <w:t xml:space="preserve"> </w:t>
      </w:r>
      <w:r w:rsidRPr="00191624">
        <w:rPr>
          <w:rFonts w:ascii="Times New Roman" w:eastAsia="Times New Roman" w:hAnsi="Times New Roman" w:cs="Times New Roman"/>
          <w:b/>
          <w:sz w:val="20"/>
          <w:szCs w:val="20"/>
          <w:lang w:eastAsia="uk-UA"/>
        </w:rPr>
        <w:t>:</w:t>
      </w:r>
      <w:r w:rsidRPr="00191624">
        <w:rPr>
          <w:rFonts w:ascii="Times New Roman" w:eastAsia="Times New Roman" w:hAnsi="Times New Roman" w:cs="Times New Roman"/>
          <w:sz w:val="24"/>
          <w:szCs w:val="24"/>
          <w:lang w:eastAsia="uk-UA"/>
        </w:rPr>
        <w:t xml:space="preserve"> </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eastAsia="uk-UA"/>
        </w:rPr>
      </w:pPr>
      <w:r w:rsidRPr="00191624">
        <w:rPr>
          <w:rFonts w:ascii="Times New Roman" w:eastAsia="Times New Roman" w:hAnsi="Times New Roman" w:cs="Times New Roman"/>
          <w:bCs/>
          <w:sz w:val="20"/>
          <w:szCs w:val="20"/>
          <w:lang w:val="uk-UA" w:eastAsia="uk-UA"/>
        </w:rPr>
        <w:t>За звітний період Наглядова рада провела 3 засідання, комітети не створено.</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 xml:space="preserve">Чи створено в акціонерному товаристві спеціальну  посаду корпоративного секретаря ? (так/ні )   </w:t>
      </w:r>
      <w:r w:rsidRPr="00191624">
        <w:rPr>
          <w:rFonts w:ascii="Times New Roman" w:eastAsia="Times New Roman" w:hAnsi="Times New Roman" w:cs="Times New Roman"/>
          <w:bCs/>
          <w:color w:val="000000"/>
          <w:sz w:val="20"/>
          <w:szCs w:val="20"/>
          <w:lang w:val="en-US" w:eastAsia="uk-UA"/>
        </w:rPr>
        <w:t>Ні</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191624" w:rsidRPr="00191624" w:rsidTr="000F2460">
        <w:trPr>
          <w:trHeight w:val="284"/>
        </w:trPr>
        <w:tc>
          <w:tcPr>
            <w:tcW w:w="672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Ні</w:t>
            </w:r>
          </w:p>
        </w:tc>
      </w:tr>
      <w:tr w:rsidR="00191624" w:rsidRPr="00191624" w:rsidTr="000F2460">
        <w:trPr>
          <w:trHeight w:val="284"/>
        </w:trPr>
        <w:tc>
          <w:tcPr>
            <w:tcW w:w="672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72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72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72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r>
      <w:tr w:rsidR="00191624" w:rsidRPr="00191624" w:rsidTr="000F2460">
        <w:trPr>
          <w:trHeight w:val="284"/>
        </w:trPr>
        <w:tc>
          <w:tcPr>
            <w:tcW w:w="962"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д/в</w:t>
            </w:r>
          </w:p>
        </w:tc>
      </w:tr>
    </w:tbl>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191624" w:rsidRPr="00191624" w:rsidTr="000F2460">
        <w:trPr>
          <w:trHeight w:val="284"/>
        </w:trPr>
        <w:tc>
          <w:tcPr>
            <w:tcW w:w="67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Ні</w:t>
            </w:r>
          </w:p>
        </w:tc>
      </w:tr>
      <w:tr w:rsidR="00191624" w:rsidRPr="00191624" w:rsidTr="000F2460">
        <w:trPr>
          <w:trHeight w:val="284"/>
        </w:trPr>
        <w:tc>
          <w:tcPr>
            <w:tcW w:w="67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7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7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r>
      <w:tr w:rsidR="00191624" w:rsidRPr="00191624" w:rsidTr="000F2460">
        <w:trPr>
          <w:trHeight w:val="284"/>
        </w:trPr>
        <w:tc>
          <w:tcPr>
            <w:tcW w:w="67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7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7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1606"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д/в</w:t>
            </w:r>
          </w:p>
        </w:tc>
      </w:tr>
    </w:tbl>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191624" w:rsidRPr="00191624" w:rsidTr="000F2460">
        <w:trPr>
          <w:trHeight w:val="284"/>
        </w:trPr>
        <w:tc>
          <w:tcPr>
            <w:tcW w:w="67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Ні</w:t>
            </w:r>
          </w:p>
        </w:tc>
      </w:tr>
      <w:tr w:rsidR="00191624" w:rsidRPr="00191624" w:rsidTr="000F2460">
        <w:trPr>
          <w:trHeight w:val="284"/>
        </w:trPr>
        <w:tc>
          <w:tcPr>
            <w:tcW w:w="67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7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7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781"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 xml:space="preserve"> </w:t>
            </w:r>
          </w:p>
        </w:tc>
      </w:tr>
      <w:tr w:rsidR="00191624" w:rsidRPr="00191624" w:rsidTr="000F2460">
        <w:trPr>
          <w:trHeight w:val="284"/>
        </w:trPr>
        <w:tc>
          <w:tcPr>
            <w:tcW w:w="1606"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en-US" w:eastAsia="uk-UA"/>
              </w:rPr>
              <w:t>з звітному році обрання членів Наглядової ради не було</w:t>
            </w:r>
          </w:p>
        </w:tc>
      </w:tr>
    </w:tbl>
    <w:p w:rsidR="00191624" w:rsidRPr="00191624" w:rsidRDefault="00191624" w:rsidP="00191624">
      <w:pPr>
        <w:spacing w:after="0" w:line="240" w:lineRule="auto"/>
        <w:outlineLvl w:val="2"/>
        <w:rPr>
          <w:rFonts w:ascii="Times New Roman" w:eastAsia="Times New Roman" w:hAnsi="Times New Roman" w:cs="Times New Roman"/>
          <w:bCs/>
          <w:sz w:val="20"/>
          <w:szCs w:val="20"/>
          <w:lang w:val="en-US"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191624">
        <w:rPr>
          <w:rFonts w:ascii="Times New Roman" w:eastAsia="Times New Roman" w:hAnsi="Times New Roman" w:cs="Times New Roman"/>
          <w:sz w:val="20"/>
          <w:szCs w:val="20"/>
          <w:lang w:val="uk-UA" w:eastAsia="uk-UA"/>
        </w:rPr>
        <w:t xml:space="preserve"> </w:t>
      </w:r>
      <w:r w:rsidRPr="00191624">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191624">
        <w:rPr>
          <w:rFonts w:ascii="Times New Roman" w:eastAsia="Times New Roman" w:hAnsi="Times New Roman" w:cs="Times New Roman"/>
          <w:sz w:val="20"/>
          <w:szCs w:val="20"/>
          <w:lang w:val="uk-UA" w:eastAsia="uk-UA"/>
        </w:rPr>
        <w:t xml:space="preserve"> </w:t>
      </w:r>
      <w:r w:rsidRPr="00191624">
        <w:rPr>
          <w:rFonts w:ascii="Times New Roman" w:eastAsia="Times New Roman" w:hAnsi="Times New Roman" w:cs="Times New Roman"/>
          <w:b/>
          <w:bCs/>
          <w:color w:val="000000"/>
          <w:sz w:val="20"/>
          <w:szCs w:val="20"/>
          <w:lang w:val="uk-UA" w:eastAsia="uk-UA"/>
        </w:rPr>
        <w:t xml:space="preserve">  </w:t>
      </w:r>
      <w:r w:rsidRPr="00191624">
        <w:rPr>
          <w:rFonts w:ascii="Times New Roman" w:eastAsia="Times New Roman" w:hAnsi="Times New Roman" w:cs="Times New Roman"/>
          <w:bCs/>
          <w:color w:val="000000"/>
          <w:sz w:val="20"/>
          <w:szCs w:val="20"/>
          <w:u w:val="single"/>
          <w:lang w:val="en-US" w:eastAsia="uk-UA"/>
        </w:rPr>
        <w:t>Так, створено ревізійну комісію</w:t>
      </w:r>
    </w:p>
    <w:p w:rsidR="00191624" w:rsidRPr="00191624" w:rsidRDefault="00191624" w:rsidP="0019162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91624">
        <w:rPr>
          <w:rFonts w:ascii="Times New Roman" w:eastAsia="Times New Roman" w:hAnsi="Times New Roman" w:cs="Times New Roman"/>
          <w:b/>
          <w:sz w:val="20"/>
          <w:szCs w:val="20"/>
          <w:lang w:eastAsia="ru-RU"/>
        </w:rPr>
        <w:t>Якщо в товаристві створено ревізійну комісію:</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191624">
        <w:rPr>
          <w:rFonts w:ascii="Times New Roman" w:eastAsia="Times New Roman" w:hAnsi="Times New Roman" w:cs="Times New Roman"/>
          <w:b/>
          <w:bCs/>
          <w:color w:val="000000"/>
          <w:sz w:val="20"/>
          <w:szCs w:val="20"/>
          <w:u w:val="single"/>
          <w:lang w:val="uk-UA" w:eastAsia="uk-UA"/>
        </w:rPr>
        <w:t xml:space="preserve"> </w:t>
      </w:r>
      <w:r w:rsidRPr="00191624">
        <w:rPr>
          <w:rFonts w:ascii="Times New Roman" w:eastAsia="Times New Roman" w:hAnsi="Times New Roman" w:cs="Times New Roman"/>
          <w:bCs/>
          <w:color w:val="000000"/>
          <w:sz w:val="20"/>
          <w:szCs w:val="20"/>
          <w:u w:val="single"/>
          <w:lang w:val="en-US" w:eastAsia="uk-UA"/>
        </w:rPr>
        <w:t>3</w:t>
      </w:r>
      <w:r w:rsidRPr="00191624">
        <w:rPr>
          <w:rFonts w:ascii="Times New Roman" w:eastAsia="Times New Roman" w:hAnsi="Times New Roman" w:cs="Times New Roman"/>
          <w:b/>
          <w:bCs/>
          <w:color w:val="000000"/>
          <w:sz w:val="20"/>
          <w:szCs w:val="20"/>
          <w:u w:val="single"/>
          <w:lang w:val="uk-UA" w:eastAsia="uk-UA"/>
        </w:rPr>
        <w:t xml:space="preserve"> </w:t>
      </w:r>
      <w:r w:rsidRPr="00191624">
        <w:rPr>
          <w:rFonts w:ascii="Times New Roman" w:eastAsia="Times New Roman" w:hAnsi="Times New Roman" w:cs="Times New Roman"/>
          <w:b/>
          <w:bCs/>
          <w:color w:val="000000"/>
          <w:sz w:val="20"/>
          <w:szCs w:val="20"/>
          <w:lang w:val="uk-UA" w:eastAsia="uk-UA"/>
        </w:rPr>
        <w:t xml:space="preserve"> осіб.</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eastAsia="uk-UA"/>
        </w:rPr>
      </w:pPr>
      <w:r w:rsidRPr="00191624">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191624">
        <w:rPr>
          <w:rFonts w:ascii="Times New Roman" w:eastAsia="Times New Roman" w:hAnsi="Times New Roman" w:cs="Times New Roman"/>
          <w:b/>
          <w:bCs/>
          <w:color w:val="000000"/>
          <w:sz w:val="20"/>
          <w:szCs w:val="20"/>
          <w:u w:val="single"/>
          <w:lang w:val="uk-UA" w:eastAsia="uk-UA"/>
        </w:rPr>
        <w:t xml:space="preserve"> </w:t>
      </w:r>
      <w:r w:rsidRPr="00191624">
        <w:rPr>
          <w:rFonts w:ascii="Times New Roman" w:eastAsia="Times New Roman" w:hAnsi="Times New Roman" w:cs="Times New Roman"/>
          <w:bCs/>
          <w:color w:val="000000"/>
          <w:sz w:val="20"/>
          <w:szCs w:val="20"/>
          <w:u w:val="single"/>
          <w:lang w:val="en-US" w:eastAsia="uk-UA"/>
        </w:rPr>
        <w:t>1</w:t>
      </w:r>
      <w:r w:rsidRPr="00191624">
        <w:rPr>
          <w:rFonts w:ascii="Times New Roman" w:eastAsia="Times New Roman" w:hAnsi="Times New Roman" w:cs="Times New Roman"/>
          <w:bCs/>
          <w:color w:val="000000"/>
          <w:sz w:val="20"/>
          <w:szCs w:val="20"/>
          <w:u w:val="single"/>
          <w:lang w:eastAsia="uk-UA"/>
        </w:rPr>
        <w:t xml:space="preserve"> </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eastAsia="uk-UA"/>
        </w:rPr>
      </w:pPr>
      <w:r w:rsidRPr="00191624">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191624" w:rsidRPr="00191624" w:rsidTr="000F2460">
        <w:trPr>
          <w:trHeight w:val="284"/>
        </w:trPr>
        <w:tc>
          <w:tcPr>
            <w:tcW w:w="4350"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Не належить до компетенції жодного органу</w:t>
            </w:r>
          </w:p>
        </w:tc>
      </w:tr>
      <w:tr w:rsidR="00191624" w:rsidRPr="00191624" w:rsidTr="000F2460">
        <w:trPr>
          <w:trHeight w:val="284"/>
        </w:trPr>
        <w:tc>
          <w:tcPr>
            <w:tcW w:w="4350"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r>
      <w:tr w:rsidR="00191624" w:rsidRPr="00191624" w:rsidTr="000F2460">
        <w:trPr>
          <w:trHeight w:val="284"/>
        </w:trPr>
        <w:tc>
          <w:tcPr>
            <w:tcW w:w="4350"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Затвердження планів</w:t>
            </w:r>
            <w:r w:rsidRPr="00191624">
              <w:rPr>
                <w:rFonts w:ascii="Times New Roman" w:eastAsia="Times New Roman" w:hAnsi="Times New Roman" w:cs="Times New Roman"/>
                <w:bCs/>
                <w:color w:val="000000"/>
                <w:sz w:val="20"/>
                <w:szCs w:val="20"/>
                <w:lang w:eastAsia="uk-UA"/>
              </w:rPr>
              <w:t xml:space="preserve"> </w:t>
            </w:r>
            <w:r w:rsidRPr="00191624">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r>
      <w:tr w:rsidR="00191624" w:rsidRPr="00191624" w:rsidTr="000F2460">
        <w:trPr>
          <w:trHeight w:val="284"/>
        </w:trPr>
        <w:tc>
          <w:tcPr>
            <w:tcW w:w="4350"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r>
      <w:tr w:rsidR="00191624" w:rsidRPr="00191624" w:rsidTr="000F2460">
        <w:trPr>
          <w:trHeight w:val="284"/>
        </w:trPr>
        <w:tc>
          <w:tcPr>
            <w:tcW w:w="4350"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r>
      <w:tr w:rsidR="00191624" w:rsidRPr="00191624" w:rsidTr="000F2460">
        <w:trPr>
          <w:trHeight w:val="284"/>
        </w:trPr>
        <w:tc>
          <w:tcPr>
            <w:tcW w:w="4350"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r>
      <w:tr w:rsidR="00191624" w:rsidRPr="00191624" w:rsidTr="000F2460">
        <w:trPr>
          <w:trHeight w:val="284"/>
        </w:trPr>
        <w:tc>
          <w:tcPr>
            <w:tcW w:w="4350"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r>
      <w:tr w:rsidR="00191624" w:rsidRPr="00191624" w:rsidTr="000F2460">
        <w:trPr>
          <w:trHeight w:val="284"/>
        </w:trPr>
        <w:tc>
          <w:tcPr>
            <w:tcW w:w="4350"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Визначення розміру</w:t>
            </w:r>
            <w:r w:rsidRPr="00191624">
              <w:rPr>
                <w:rFonts w:ascii="Times New Roman" w:eastAsia="Times New Roman" w:hAnsi="Times New Roman" w:cs="Times New Roman"/>
                <w:bCs/>
                <w:color w:val="000000"/>
                <w:sz w:val="20"/>
                <w:szCs w:val="20"/>
                <w:lang w:eastAsia="uk-UA"/>
              </w:rPr>
              <w:t xml:space="preserve"> </w:t>
            </w:r>
            <w:r w:rsidRPr="00191624">
              <w:rPr>
                <w:rFonts w:ascii="Times New Roman" w:eastAsia="Times New Roman" w:hAnsi="Times New Roman" w:cs="Times New Roman"/>
                <w:bCs/>
                <w:color w:val="000000"/>
                <w:sz w:val="20"/>
                <w:szCs w:val="20"/>
                <w:lang w:val="uk-UA" w:eastAsia="uk-UA"/>
              </w:rPr>
              <w:t>винагороди для голови та</w:t>
            </w:r>
            <w:r w:rsidRPr="00191624">
              <w:rPr>
                <w:rFonts w:ascii="Times New Roman" w:eastAsia="Times New Roman" w:hAnsi="Times New Roman" w:cs="Times New Roman"/>
                <w:bCs/>
                <w:color w:val="000000"/>
                <w:sz w:val="20"/>
                <w:szCs w:val="20"/>
                <w:lang w:eastAsia="uk-UA"/>
              </w:rPr>
              <w:t xml:space="preserve"> </w:t>
            </w:r>
            <w:r w:rsidRPr="00191624">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r>
      <w:tr w:rsidR="00191624" w:rsidRPr="00191624" w:rsidTr="000F2460">
        <w:trPr>
          <w:trHeight w:val="284"/>
        </w:trPr>
        <w:tc>
          <w:tcPr>
            <w:tcW w:w="4350"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Визначення розміру</w:t>
            </w:r>
            <w:r w:rsidRPr="00191624">
              <w:rPr>
                <w:rFonts w:ascii="Times New Roman" w:eastAsia="Times New Roman" w:hAnsi="Times New Roman" w:cs="Times New Roman"/>
                <w:bCs/>
                <w:color w:val="000000"/>
                <w:sz w:val="20"/>
                <w:szCs w:val="20"/>
                <w:lang w:eastAsia="uk-UA"/>
              </w:rPr>
              <w:t xml:space="preserve"> </w:t>
            </w:r>
            <w:r w:rsidRPr="00191624">
              <w:rPr>
                <w:rFonts w:ascii="Times New Roman" w:eastAsia="Times New Roman" w:hAnsi="Times New Roman" w:cs="Times New Roman"/>
                <w:bCs/>
                <w:color w:val="000000"/>
                <w:sz w:val="20"/>
                <w:szCs w:val="20"/>
                <w:lang w:val="uk-UA" w:eastAsia="uk-UA"/>
              </w:rPr>
              <w:t>винагороди для голови</w:t>
            </w:r>
            <w:r w:rsidRPr="00191624">
              <w:rPr>
                <w:rFonts w:ascii="Times New Roman" w:eastAsia="Times New Roman" w:hAnsi="Times New Roman" w:cs="Times New Roman"/>
                <w:bCs/>
                <w:color w:val="000000"/>
                <w:sz w:val="20"/>
                <w:szCs w:val="20"/>
                <w:lang w:eastAsia="uk-UA"/>
              </w:rPr>
              <w:t xml:space="preserve"> </w:t>
            </w:r>
            <w:r w:rsidRPr="00191624">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r>
      <w:tr w:rsidR="00191624" w:rsidRPr="00191624" w:rsidTr="000F2460">
        <w:trPr>
          <w:trHeight w:val="284"/>
        </w:trPr>
        <w:tc>
          <w:tcPr>
            <w:tcW w:w="4350"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Прийняття рішення про</w:t>
            </w:r>
            <w:r w:rsidRPr="00191624">
              <w:rPr>
                <w:rFonts w:ascii="Times New Roman" w:eastAsia="Times New Roman" w:hAnsi="Times New Roman" w:cs="Times New Roman"/>
                <w:bCs/>
                <w:color w:val="000000"/>
                <w:sz w:val="20"/>
                <w:szCs w:val="20"/>
                <w:lang w:eastAsia="uk-UA"/>
              </w:rPr>
              <w:t xml:space="preserve"> </w:t>
            </w:r>
            <w:r w:rsidRPr="00191624">
              <w:rPr>
                <w:rFonts w:ascii="Times New Roman" w:eastAsia="Times New Roman" w:hAnsi="Times New Roman" w:cs="Times New Roman"/>
                <w:bCs/>
                <w:color w:val="000000"/>
                <w:sz w:val="20"/>
                <w:szCs w:val="20"/>
                <w:lang w:val="uk-UA" w:eastAsia="uk-UA"/>
              </w:rPr>
              <w:t>притягнення до майнової</w:t>
            </w:r>
            <w:r w:rsidRPr="00191624">
              <w:rPr>
                <w:rFonts w:ascii="Times New Roman" w:eastAsia="Times New Roman" w:hAnsi="Times New Roman" w:cs="Times New Roman"/>
                <w:bCs/>
                <w:color w:val="000000"/>
                <w:sz w:val="20"/>
                <w:szCs w:val="20"/>
                <w:lang w:eastAsia="uk-UA"/>
              </w:rPr>
              <w:t xml:space="preserve"> </w:t>
            </w:r>
            <w:r w:rsidRPr="00191624">
              <w:rPr>
                <w:rFonts w:ascii="Times New Roman" w:eastAsia="Times New Roman" w:hAnsi="Times New Roman" w:cs="Times New Roman"/>
                <w:bCs/>
                <w:color w:val="000000"/>
                <w:sz w:val="20"/>
                <w:szCs w:val="20"/>
                <w:lang w:val="uk-UA" w:eastAsia="uk-UA"/>
              </w:rPr>
              <w:t>відповідальності членів</w:t>
            </w:r>
            <w:r w:rsidRPr="00191624">
              <w:rPr>
                <w:rFonts w:ascii="Times New Roman" w:eastAsia="Times New Roman" w:hAnsi="Times New Roman" w:cs="Times New Roman"/>
                <w:bCs/>
                <w:color w:val="000000"/>
                <w:sz w:val="20"/>
                <w:szCs w:val="20"/>
                <w:lang w:eastAsia="uk-UA"/>
              </w:rPr>
              <w:t xml:space="preserve"> </w:t>
            </w:r>
            <w:r w:rsidRPr="00191624">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r>
      <w:tr w:rsidR="00191624" w:rsidRPr="00191624" w:rsidTr="000F2460">
        <w:trPr>
          <w:trHeight w:val="284"/>
        </w:trPr>
        <w:tc>
          <w:tcPr>
            <w:tcW w:w="4350"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Прийняття рішення про</w:t>
            </w:r>
            <w:r w:rsidRPr="00191624">
              <w:rPr>
                <w:rFonts w:ascii="Times New Roman" w:eastAsia="Times New Roman" w:hAnsi="Times New Roman" w:cs="Times New Roman"/>
                <w:bCs/>
                <w:color w:val="000000"/>
                <w:sz w:val="20"/>
                <w:szCs w:val="20"/>
                <w:lang w:eastAsia="uk-UA"/>
              </w:rPr>
              <w:t xml:space="preserve"> </w:t>
            </w:r>
            <w:r w:rsidRPr="00191624">
              <w:rPr>
                <w:rFonts w:ascii="Times New Roman" w:eastAsia="Times New Roman" w:hAnsi="Times New Roman" w:cs="Times New Roman"/>
                <w:bCs/>
                <w:color w:val="000000"/>
                <w:sz w:val="20"/>
                <w:szCs w:val="20"/>
                <w:lang w:val="uk-UA" w:eastAsia="uk-UA"/>
              </w:rPr>
              <w:t>додатковий випуск акцій</w:t>
            </w:r>
            <w:r w:rsidRPr="00191624">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r>
      <w:tr w:rsidR="00191624" w:rsidRPr="00191624" w:rsidTr="000F2460">
        <w:trPr>
          <w:trHeight w:val="284"/>
        </w:trPr>
        <w:tc>
          <w:tcPr>
            <w:tcW w:w="4350"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Прийняття рішення про</w:t>
            </w:r>
            <w:r w:rsidRPr="00191624">
              <w:rPr>
                <w:rFonts w:ascii="Times New Roman" w:eastAsia="Times New Roman" w:hAnsi="Times New Roman" w:cs="Times New Roman"/>
                <w:bCs/>
                <w:color w:val="000000"/>
                <w:sz w:val="20"/>
                <w:szCs w:val="20"/>
                <w:lang w:eastAsia="uk-UA"/>
              </w:rPr>
              <w:t xml:space="preserve"> </w:t>
            </w:r>
            <w:r w:rsidRPr="00191624">
              <w:rPr>
                <w:rFonts w:ascii="Times New Roman" w:eastAsia="Times New Roman" w:hAnsi="Times New Roman" w:cs="Times New Roman"/>
                <w:bCs/>
                <w:color w:val="000000"/>
                <w:sz w:val="20"/>
                <w:szCs w:val="20"/>
                <w:lang w:val="uk-UA" w:eastAsia="uk-UA"/>
              </w:rPr>
              <w:t>викуп, реалізацію та</w:t>
            </w:r>
            <w:r w:rsidRPr="00191624">
              <w:rPr>
                <w:rFonts w:ascii="Times New Roman" w:eastAsia="Times New Roman" w:hAnsi="Times New Roman" w:cs="Times New Roman"/>
                <w:bCs/>
                <w:color w:val="000000"/>
                <w:sz w:val="20"/>
                <w:szCs w:val="20"/>
                <w:lang w:eastAsia="uk-UA"/>
              </w:rPr>
              <w:t xml:space="preserve"> </w:t>
            </w:r>
            <w:r w:rsidRPr="00191624">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r>
      <w:tr w:rsidR="00191624" w:rsidRPr="00191624" w:rsidTr="000F2460">
        <w:trPr>
          <w:trHeight w:val="284"/>
        </w:trPr>
        <w:tc>
          <w:tcPr>
            <w:tcW w:w="4350"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r>
      <w:tr w:rsidR="00191624" w:rsidRPr="00191624" w:rsidTr="000F2460">
        <w:trPr>
          <w:trHeight w:val="284"/>
        </w:trPr>
        <w:tc>
          <w:tcPr>
            <w:tcW w:w="4350"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191624">
              <w:rPr>
                <w:rFonts w:ascii="Times New Roman" w:eastAsia="Times New Roman" w:hAnsi="Times New Roman" w:cs="Times New Roman"/>
                <w:bCs/>
                <w:color w:val="000000"/>
                <w:sz w:val="20"/>
                <w:szCs w:val="20"/>
                <w:lang w:eastAsia="uk-UA"/>
              </w:rPr>
              <w:t xml:space="preserve"> </w:t>
            </w:r>
            <w:r w:rsidRPr="00191624">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r>
    </w:tbl>
    <w:p w:rsidR="00191624" w:rsidRPr="00191624" w:rsidRDefault="00191624" w:rsidP="00191624">
      <w:pPr>
        <w:spacing w:after="0" w:line="240" w:lineRule="auto"/>
        <w:outlineLvl w:val="2"/>
        <w:rPr>
          <w:rFonts w:ascii="Times New Roman" w:eastAsia="Times New Roman" w:hAnsi="Times New Roman" w:cs="Times New Roman"/>
          <w:bCs/>
          <w:sz w:val="20"/>
          <w:szCs w:val="20"/>
          <w:lang w:val="en-US" w:eastAsia="uk-UA"/>
        </w:rPr>
      </w:pPr>
    </w:p>
    <w:p w:rsidR="00191624" w:rsidRPr="00191624" w:rsidRDefault="00191624" w:rsidP="00191624">
      <w:pPr>
        <w:spacing w:after="0" w:line="240" w:lineRule="auto"/>
        <w:outlineLvl w:val="2"/>
        <w:rPr>
          <w:rFonts w:ascii="Times New Roman" w:eastAsia="Times New Roman" w:hAnsi="Times New Roman" w:cs="Times New Roman"/>
          <w:bCs/>
          <w:sz w:val="20"/>
          <w:szCs w:val="20"/>
          <w:u w:val="single"/>
          <w:lang w:eastAsia="uk-UA"/>
        </w:rPr>
      </w:pPr>
      <w:r w:rsidRPr="00191624">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91624">
        <w:rPr>
          <w:rFonts w:ascii="Times New Roman" w:eastAsia="Times New Roman" w:hAnsi="Times New Roman" w:cs="Times New Roman"/>
          <w:b/>
          <w:bCs/>
          <w:color w:val="000000"/>
          <w:sz w:val="20"/>
          <w:szCs w:val="20"/>
          <w:lang w:eastAsia="uk-UA"/>
        </w:rPr>
        <w:t xml:space="preserve"> )  </w:t>
      </w:r>
      <w:r w:rsidRPr="00191624">
        <w:rPr>
          <w:rFonts w:ascii="Times New Roman" w:eastAsia="Times New Roman" w:hAnsi="Times New Roman" w:cs="Times New Roman"/>
          <w:b/>
          <w:bCs/>
          <w:color w:val="000000"/>
          <w:sz w:val="20"/>
          <w:szCs w:val="20"/>
          <w:u w:val="single"/>
          <w:lang w:eastAsia="uk-UA"/>
        </w:rPr>
        <w:t xml:space="preserve"> </w:t>
      </w:r>
      <w:r w:rsidRPr="00191624">
        <w:rPr>
          <w:rFonts w:ascii="Times New Roman" w:eastAsia="Times New Roman" w:hAnsi="Times New Roman" w:cs="Times New Roman"/>
          <w:bCs/>
          <w:sz w:val="20"/>
          <w:szCs w:val="20"/>
          <w:u w:val="single"/>
          <w:lang w:val="en-US" w:eastAsia="uk-UA"/>
        </w:rPr>
        <w:t>Так</w:t>
      </w:r>
      <w:r w:rsidRPr="00191624">
        <w:rPr>
          <w:rFonts w:ascii="Times New Roman" w:eastAsia="Times New Roman" w:hAnsi="Times New Roman" w:cs="Times New Roman"/>
          <w:bCs/>
          <w:sz w:val="20"/>
          <w:szCs w:val="20"/>
          <w:u w:val="single"/>
          <w:lang w:eastAsia="uk-UA"/>
        </w:rPr>
        <w:t xml:space="preserve"> </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eastAsia="uk-UA"/>
        </w:rPr>
      </w:pPr>
    </w:p>
    <w:p w:rsidR="00191624" w:rsidRPr="00191624" w:rsidRDefault="00191624" w:rsidP="00191624">
      <w:pPr>
        <w:spacing w:after="0" w:line="240" w:lineRule="auto"/>
        <w:outlineLvl w:val="2"/>
        <w:rPr>
          <w:rFonts w:ascii="Times New Roman" w:eastAsia="Times New Roman" w:hAnsi="Times New Roman" w:cs="Times New Roman"/>
          <w:bCs/>
          <w:sz w:val="20"/>
          <w:szCs w:val="20"/>
          <w:u w:val="single"/>
          <w:lang w:eastAsia="uk-UA"/>
        </w:rPr>
      </w:pPr>
      <w:r w:rsidRPr="00191624">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91624">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191624">
        <w:rPr>
          <w:rFonts w:ascii="Times New Roman" w:eastAsia="Times New Roman" w:hAnsi="Times New Roman" w:cs="Times New Roman"/>
          <w:b/>
          <w:bCs/>
          <w:color w:val="000000"/>
          <w:sz w:val="20"/>
          <w:szCs w:val="20"/>
          <w:lang w:eastAsia="uk-UA"/>
        </w:rPr>
        <w:t xml:space="preserve">  </w:t>
      </w:r>
      <w:r w:rsidRPr="00191624">
        <w:rPr>
          <w:rFonts w:ascii="Times New Roman" w:eastAsia="Times New Roman" w:hAnsi="Times New Roman" w:cs="Times New Roman"/>
          <w:bCs/>
          <w:sz w:val="20"/>
          <w:szCs w:val="20"/>
          <w:u w:val="single"/>
          <w:lang w:val="en-US" w:eastAsia="uk-UA"/>
        </w:rPr>
        <w:t>Ні</w:t>
      </w:r>
    </w:p>
    <w:p w:rsidR="00191624" w:rsidRPr="00191624" w:rsidRDefault="00191624" w:rsidP="00191624">
      <w:pPr>
        <w:spacing w:after="0" w:line="240" w:lineRule="auto"/>
        <w:outlineLvl w:val="2"/>
        <w:rPr>
          <w:rFonts w:ascii="Times New Roman" w:eastAsia="Times New Roman" w:hAnsi="Times New Roman" w:cs="Times New Roman"/>
          <w:bCs/>
          <w:sz w:val="20"/>
          <w:szCs w:val="20"/>
          <w:u w:val="single"/>
          <w:lang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eastAsia="uk-UA"/>
        </w:rPr>
      </w:pPr>
      <w:r w:rsidRPr="00191624">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191624">
        <w:rPr>
          <w:rFonts w:ascii="Times New Roman" w:eastAsia="Times New Roman" w:hAnsi="Times New Roman" w:cs="Times New Roman"/>
          <w:b/>
          <w:bCs/>
          <w:color w:val="000000"/>
          <w:sz w:val="20"/>
          <w:szCs w:val="20"/>
          <w:lang w:eastAsia="uk-UA"/>
        </w:rPr>
        <w:t xml:space="preserve"> </w:t>
      </w:r>
      <w:r w:rsidRPr="00191624">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191624" w:rsidRPr="00191624" w:rsidTr="000F2460">
        <w:trPr>
          <w:trHeight w:val="284"/>
        </w:trPr>
        <w:tc>
          <w:tcPr>
            <w:tcW w:w="7107"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eastAsia="uk-UA"/>
              </w:rPr>
              <w:t>Ні</w:t>
            </w:r>
          </w:p>
        </w:tc>
      </w:tr>
      <w:tr w:rsidR="00191624" w:rsidRPr="00191624" w:rsidTr="000F2460">
        <w:trPr>
          <w:trHeight w:val="284"/>
        </w:trPr>
        <w:tc>
          <w:tcPr>
            <w:tcW w:w="7107"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lastRenderedPageBreak/>
              <w:t xml:space="preserve">Положення про загальні збори акціонерів                </w:t>
            </w:r>
          </w:p>
        </w:tc>
        <w:tc>
          <w:tcPr>
            <w:tcW w:w="152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eastAsia="uk-UA"/>
              </w:rPr>
              <w:t>X</w:t>
            </w:r>
          </w:p>
        </w:tc>
        <w:tc>
          <w:tcPr>
            <w:tcW w:w="150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eastAsia="uk-UA"/>
              </w:rPr>
              <w:t xml:space="preserve"> </w:t>
            </w:r>
          </w:p>
        </w:tc>
      </w:tr>
      <w:tr w:rsidR="00191624" w:rsidRPr="00191624" w:rsidTr="000F2460">
        <w:trPr>
          <w:trHeight w:val="284"/>
        </w:trPr>
        <w:tc>
          <w:tcPr>
            <w:tcW w:w="7107"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X</w:t>
            </w:r>
          </w:p>
        </w:tc>
        <w:tc>
          <w:tcPr>
            <w:tcW w:w="150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 xml:space="preserve"> </w:t>
            </w:r>
          </w:p>
        </w:tc>
      </w:tr>
      <w:tr w:rsidR="00191624" w:rsidRPr="00191624" w:rsidTr="000F2460">
        <w:trPr>
          <w:trHeight w:val="284"/>
        </w:trPr>
        <w:tc>
          <w:tcPr>
            <w:tcW w:w="7107"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X</w:t>
            </w:r>
          </w:p>
        </w:tc>
        <w:tc>
          <w:tcPr>
            <w:tcW w:w="150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 xml:space="preserve"> </w:t>
            </w:r>
          </w:p>
        </w:tc>
      </w:tr>
      <w:tr w:rsidR="00191624" w:rsidRPr="00191624" w:rsidTr="000F2460">
        <w:trPr>
          <w:trHeight w:val="284"/>
        </w:trPr>
        <w:tc>
          <w:tcPr>
            <w:tcW w:w="7107"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
                <w:bCs/>
                <w:sz w:val="20"/>
                <w:szCs w:val="20"/>
                <w:lang w:eastAsia="uk-UA"/>
              </w:rPr>
            </w:pPr>
            <w:r w:rsidRPr="0019162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
                <w:bCs/>
                <w:sz w:val="20"/>
                <w:szCs w:val="20"/>
                <w:lang w:eastAsia="uk-UA"/>
              </w:rPr>
            </w:pPr>
            <w:r w:rsidRPr="00191624">
              <w:rPr>
                <w:rFonts w:ascii="Times New Roman" w:eastAsia="Times New Roman" w:hAnsi="Times New Roman" w:cs="Times New Roman"/>
                <w:bCs/>
                <w:sz w:val="20"/>
                <w:szCs w:val="20"/>
                <w:lang w:eastAsia="uk-UA"/>
              </w:rPr>
              <w:t>X</w:t>
            </w:r>
          </w:p>
        </w:tc>
      </w:tr>
      <w:tr w:rsidR="00191624" w:rsidRPr="00191624" w:rsidTr="000F2460">
        <w:trPr>
          <w:trHeight w:val="284"/>
        </w:trPr>
        <w:tc>
          <w:tcPr>
            <w:tcW w:w="7107"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X</w:t>
            </w:r>
          </w:p>
        </w:tc>
        <w:tc>
          <w:tcPr>
            <w:tcW w:w="150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 xml:space="preserve"> </w:t>
            </w:r>
          </w:p>
        </w:tc>
      </w:tr>
      <w:tr w:rsidR="00191624" w:rsidRPr="00191624" w:rsidTr="000F2460">
        <w:trPr>
          <w:trHeight w:val="284"/>
        </w:trPr>
        <w:tc>
          <w:tcPr>
            <w:tcW w:w="7107"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X</w:t>
            </w:r>
          </w:p>
        </w:tc>
      </w:tr>
      <w:tr w:rsidR="00191624" w:rsidRPr="00191624" w:rsidTr="000F2460">
        <w:trPr>
          <w:trHeight w:val="284"/>
        </w:trPr>
        <w:tc>
          <w:tcPr>
            <w:tcW w:w="7107"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X</w:t>
            </w:r>
          </w:p>
        </w:tc>
      </w:tr>
      <w:tr w:rsidR="00191624" w:rsidRPr="00191624" w:rsidTr="000F2460">
        <w:trPr>
          <w:trHeight w:val="284"/>
        </w:trPr>
        <w:tc>
          <w:tcPr>
            <w:tcW w:w="1718" w:type="dxa"/>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eastAsia="uk-UA"/>
              </w:rPr>
              <w:t>д/в</w:t>
            </w:r>
          </w:p>
        </w:tc>
      </w:tr>
    </w:tbl>
    <w:p w:rsidR="00191624" w:rsidRPr="00191624" w:rsidRDefault="00191624" w:rsidP="00191624">
      <w:pPr>
        <w:spacing w:after="0" w:line="240" w:lineRule="auto"/>
        <w:outlineLvl w:val="2"/>
        <w:rPr>
          <w:rFonts w:ascii="Times New Roman" w:eastAsia="Times New Roman" w:hAnsi="Times New Roman" w:cs="Times New Roman"/>
          <w:bCs/>
          <w:sz w:val="20"/>
          <w:szCs w:val="20"/>
          <w:lang w:val="en-US" w:eastAsia="uk-UA"/>
        </w:rPr>
      </w:pPr>
    </w:p>
    <w:p w:rsidR="00191624" w:rsidRPr="00191624" w:rsidRDefault="00191624" w:rsidP="00191624">
      <w:pPr>
        <w:spacing w:after="0" w:line="240" w:lineRule="auto"/>
        <w:outlineLvl w:val="2"/>
        <w:rPr>
          <w:rFonts w:ascii="Times New Roman" w:eastAsia="Times New Roman" w:hAnsi="Times New Roman" w:cs="Times New Roman"/>
          <w:bCs/>
          <w:sz w:val="20"/>
          <w:szCs w:val="20"/>
          <w:lang w:val="en-US" w:eastAsia="uk-UA"/>
        </w:rPr>
      </w:pPr>
    </w:p>
    <w:p w:rsidR="00191624" w:rsidRPr="00191624" w:rsidRDefault="00191624" w:rsidP="00191624">
      <w:pPr>
        <w:spacing w:after="0" w:line="240" w:lineRule="auto"/>
        <w:outlineLvl w:val="2"/>
        <w:rPr>
          <w:rFonts w:ascii="Times New Roman" w:eastAsia="Times New Roman" w:hAnsi="Times New Roman" w:cs="Times New Roman"/>
          <w:bCs/>
          <w:sz w:val="20"/>
          <w:szCs w:val="20"/>
          <w:lang w:val="en-US" w:eastAsia="uk-UA"/>
        </w:rPr>
      </w:pPr>
    </w:p>
    <w:p w:rsidR="00191624" w:rsidRPr="00191624" w:rsidRDefault="00191624" w:rsidP="00191624">
      <w:pPr>
        <w:spacing w:after="0" w:line="240" w:lineRule="auto"/>
        <w:outlineLvl w:val="2"/>
        <w:rPr>
          <w:rFonts w:ascii="Times New Roman" w:eastAsia="Times New Roman" w:hAnsi="Times New Roman" w:cs="Times New Roman"/>
          <w:bCs/>
          <w:sz w:val="20"/>
          <w:szCs w:val="20"/>
          <w:lang w:val="en-US"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191624" w:rsidRPr="00191624" w:rsidTr="000F2460">
        <w:trPr>
          <w:trHeight w:val="284"/>
        </w:trPr>
        <w:tc>
          <w:tcPr>
            <w:tcW w:w="2894"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p>
        </w:tc>
        <w:tc>
          <w:tcPr>
            <w:tcW w:w="12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Публікується у пресі, оприлюднюється в загальнодоступній базі НКЦПФР про ринок цінних паперів</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Інформація розміщується на власній інтернет торінці акціонерного товариства</w:t>
            </w:r>
          </w:p>
        </w:tc>
      </w:tr>
      <w:tr w:rsidR="00191624" w:rsidRPr="00191624" w:rsidTr="000F2460">
        <w:trPr>
          <w:trHeight w:val="284"/>
        </w:trPr>
        <w:tc>
          <w:tcPr>
            <w:tcW w:w="2894"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Так</w:t>
            </w:r>
          </w:p>
        </w:tc>
      </w:tr>
      <w:tr w:rsidR="00191624" w:rsidRPr="00191624" w:rsidTr="000F2460">
        <w:trPr>
          <w:trHeight w:val="284"/>
        </w:trPr>
        <w:tc>
          <w:tcPr>
            <w:tcW w:w="2894"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r>
      <w:tr w:rsidR="00191624" w:rsidRPr="00191624" w:rsidTr="000F2460">
        <w:trPr>
          <w:trHeight w:val="284"/>
        </w:trPr>
        <w:tc>
          <w:tcPr>
            <w:tcW w:w="2894"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r>
      <w:tr w:rsidR="00191624" w:rsidRPr="00191624" w:rsidTr="000F2460">
        <w:trPr>
          <w:trHeight w:val="284"/>
        </w:trPr>
        <w:tc>
          <w:tcPr>
            <w:tcW w:w="2894"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r>
      <w:tr w:rsidR="00191624" w:rsidRPr="00191624" w:rsidTr="000F2460">
        <w:trPr>
          <w:trHeight w:val="284"/>
        </w:trPr>
        <w:tc>
          <w:tcPr>
            <w:tcW w:w="2894"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r>
      <w:tr w:rsidR="00191624" w:rsidRPr="00191624" w:rsidTr="000F2460">
        <w:trPr>
          <w:trHeight w:val="284"/>
        </w:trPr>
        <w:tc>
          <w:tcPr>
            <w:tcW w:w="2894"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Так</w:t>
            </w:r>
          </w:p>
        </w:tc>
      </w:tr>
    </w:tbl>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191624">
        <w:rPr>
          <w:rFonts w:ascii="Times New Roman" w:eastAsia="Times New Roman" w:hAnsi="Times New Roman" w:cs="Times New Roman"/>
          <w:bCs/>
          <w:sz w:val="20"/>
          <w:szCs w:val="20"/>
          <w:u w:val="single"/>
          <w:lang w:val="en-US" w:eastAsia="uk-UA"/>
        </w:rPr>
        <w:t>Ні</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191624" w:rsidRPr="00191624" w:rsidTr="000F2460">
        <w:trPr>
          <w:trHeight w:val="284"/>
        </w:trPr>
        <w:tc>
          <w:tcPr>
            <w:tcW w:w="6281"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uk-UA" w:eastAsia="uk-UA"/>
              </w:rPr>
              <w:t>Ні</w:t>
            </w:r>
          </w:p>
        </w:tc>
      </w:tr>
      <w:tr w:rsidR="00191624" w:rsidRPr="00191624" w:rsidTr="000F2460">
        <w:trPr>
          <w:trHeight w:val="284"/>
        </w:trPr>
        <w:tc>
          <w:tcPr>
            <w:tcW w:w="6281"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281"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281"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r>
      <w:tr w:rsidR="00191624" w:rsidRPr="00191624" w:rsidTr="000F2460">
        <w:trPr>
          <w:trHeight w:val="284"/>
        </w:trPr>
        <w:tc>
          <w:tcPr>
            <w:tcW w:w="6281" w:type="dxa"/>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val="en-US" w:eastAsia="uk-UA"/>
              </w:rPr>
              <w:t>X</w:t>
            </w:r>
          </w:p>
        </w:tc>
      </w:tr>
    </w:tbl>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Який орган приймав рішення про затвердження зовнішнього аудитора?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3"/>
        <w:gridCol w:w="1851"/>
        <w:gridCol w:w="1895"/>
      </w:tblGrid>
      <w:tr w:rsidR="00191624" w:rsidRPr="00191624" w:rsidTr="000F2460">
        <w:trPr>
          <w:trHeight w:val="284"/>
        </w:trPr>
        <w:tc>
          <w:tcPr>
            <w:tcW w:w="630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eastAsia="uk-UA"/>
              </w:rPr>
              <w:t>Ні</w:t>
            </w:r>
          </w:p>
        </w:tc>
      </w:tr>
      <w:tr w:rsidR="00191624" w:rsidRPr="00191624" w:rsidTr="000F2460">
        <w:trPr>
          <w:trHeight w:val="284"/>
        </w:trPr>
        <w:tc>
          <w:tcPr>
            <w:tcW w:w="630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30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en-US" w:eastAsia="uk-UA"/>
              </w:rPr>
              <w:t xml:space="preserve"> </w:t>
            </w:r>
          </w:p>
        </w:tc>
      </w:tr>
      <w:tr w:rsidR="00191624" w:rsidRPr="00191624" w:rsidTr="000F2460">
        <w:trPr>
          <w:trHeight w:val="284"/>
        </w:trPr>
        <w:tc>
          <w:tcPr>
            <w:tcW w:w="630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1718" w:type="dxa"/>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д/в</w:t>
            </w:r>
          </w:p>
        </w:tc>
      </w:tr>
    </w:tbl>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eastAsia="uk-UA"/>
        </w:rPr>
      </w:pPr>
      <w:r w:rsidRPr="00191624">
        <w:rPr>
          <w:rFonts w:ascii="Times New Roman" w:eastAsia="Times New Roman" w:hAnsi="Times New Roman" w:cs="Times New Roman"/>
          <w:b/>
          <w:bCs/>
          <w:color w:val="000000"/>
          <w:sz w:val="20"/>
          <w:szCs w:val="20"/>
          <w:lang w:val="uk-UA" w:eastAsia="uk-UA"/>
        </w:rPr>
        <w:t xml:space="preserve">Чи змінювало акціонерне товариство зовнішнього аудитора протягом останніх трьох років? (так/ні) </w:t>
      </w:r>
      <w:r w:rsidRPr="00191624">
        <w:rPr>
          <w:rFonts w:ascii="Times New Roman" w:eastAsia="Times New Roman" w:hAnsi="Times New Roman" w:cs="Times New Roman"/>
          <w:bCs/>
          <w:color w:val="000000"/>
          <w:sz w:val="20"/>
          <w:szCs w:val="20"/>
          <w:lang w:eastAsia="uk-UA"/>
        </w:rPr>
        <w:t>Ні</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bCs/>
          <w:color w:val="000000"/>
          <w:sz w:val="20"/>
          <w:szCs w:val="20"/>
          <w:lang w:val="uk-UA" w:eastAsia="uk-UA"/>
        </w:rPr>
        <w:t>З якої причини було змінено аудитора?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4463"/>
        <w:gridCol w:w="1851"/>
        <w:gridCol w:w="1894"/>
      </w:tblGrid>
      <w:tr w:rsidR="00191624" w:rsidRPr="00191624" w:rsidTr="000F2460">
        <w:trPr>
          <w:trHeight w:val="284"/>
        </w:trPr>
        <w:tc>
          <w:tcPr>
            <w:tcW w:w="630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Cs/>
                <w:sz w:val="20"/>
                <w:szCs w:val="20"/>
                <w:lang w:eastAsia="uk-UA"/>
              </w:rPr>
              <w:t>Ні</w:t>
            </w:r>
          </w:p>
        </w:tc>
      </w:tr>
      <w:tr w:rsidR="00191624" w:rsidRPr="00191624" w:rsidTr="000F2460">
        <w:trPr>
          <w:trHeight w:val="284"/>
        </w:trPr>
        <w:tc>
          <w:tcPr>
            <w:tcW w:w="630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Не задовольняв професійний рівень                      </w:t>
            </w:r>
          </w:p>
        </w:tc>
        <w:tc>
          <w:tcPr>
            <w:tcW w:w="189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30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Не задовольняли умови договору з аудитором             </w:t>
            </w:r>
          </w:p>
        </w:tc>
        <w:tc>
          <w:tcPr>
            <w:tcW w:w="189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6309"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color w:val="000000"/>
                <w:sz w:val="20"/>
                <w:szCs w:val="20"/>
                <w:lang w:val="uk-UA" w:eastAsia="uk-UA"/>
              </w:rPr>
              <w:t xml:space="preserve">Аудитора було змінено на вимогу акціонерів             </w:t>
            </w:r>
          </w:p>
        </w:tc>
        <w:tc>
          <w:tcPr>
            <w:tcW w:w="1890"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sz w:val="20"/>
                <w:szCs w:val="20"/>
                <w:lang w:eastAsia="uk-UA"/>
              </w:rPr>
            </w:pPr>
            <w:r w:rsidRPr="00191624">
              <w:rPr>
                <w:rFonts w:ascii="Times New Roman" w:eastAsia="Times New Roman" w:hAnsi="Times New Roman" w:cs="Times New Roman"/>
                <w:bCs/>
                <w:sz w:val="20"/>
                <w:szCs w:val="20"/>
                <w:lang w:val="en-US" w:eastAsia="uk-UA"/>
              </w:rPr>
              <w:t>X</w:t>
            </w:r>
          </w:p>
        </w:tc>
      </w:tr>
      <w:tr w:rsidR="00191624" w:rsidRPr="00191624" w:rsidTr="000F2460">
        <w:trPr>
          <w:trHeight w:val="284"/>
        </w:trPr>
        <w:tc>
          <w:tcPr>
            <w:tcW w:w="1718" w:type="dxa"/>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sz w:val="20"/>
                <w:szCs w:val="20"/>
                <w:lang w:val="en-US" w:eastAsia="uk-UA"/>
              </w:rPr>
            </w:pPr>
            <w:r w:rsidRPr="00191624">
              <w:rPr>
                <w:rFonts w:ascii="Times New Roman" w:eastAsia="Times New Roman" w:hAnsi="Times New Roman" w:cs="Times New Roman"/>
                <w:bCs/>
                <w:sz w:val="20"/>
                <w:szCs w:val="20"/>
                <w:lang w:val="en-US" w:eastAsia="uk-UA"/>
              </w:rPr>
              <w:t>д/в</w:t>
            </w:r>
          </w:p>
        </w:tc>
      </w:tr>
    </w:tbl>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eastAsia="uk-UA"/>
        </w:rPr>
      </w:pPr>
      <w:r w:rsidRPr="00191624">
        <w:rPr>
          <w:rFonts w:ascii="Times New Roman" w:eastAsia="Times New Roman" w:hAnsi="Times New Roman" w:cs="Times New Roman"/>
          <w:b/>
          <w:bCs/>
          <w:color w:val="000000"/>
          <w:sz w:val="20"/>
          <w:szCs w:val="20"/>
          <w:lang w:val="uk-UA" w:eastAsia="uk-UA"/>
        </w:rPr>
        <w:lastRenderedPageBreak/>
        <w:t>Який орган   здійснював   перевірки   фінансово-господарської діяльності акціонерного товариства в минулому році?</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5020"/>
        <w:gridCol w:w="1592"/>
        <w:gridCol w:w="1649"/>
      </w:tblGrid>
      <w:tr w:rsidR="00191624" w:rsidRPr="00191624" w:rsidTr="000F2460">
        <w:trPr>
          <w:trHeight w:val="284"/>
        </w:trPr>
        <w:tc>
          <w:tcPr>
            <w:tcW w:w="6827"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2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Так</w:t>
            </w:r>
          </w:p>
        </w:tc>
        <w:tc>
          <w:tcPr>
            <w:tcW w:w="16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Ні</w:t>
            </w:r>
          </w:p>
        </w:tc>
      </w:tr>
      <w:tr w:rsidR="00191624" w:rsidRPr="00191624" w:rsidTr="000F2460">
        <w:trPr>
          <w:trHeight w:val="284"/>
        </w:trPr>
        <w:tc>
          <w:tcPr>
            <w:tcW w:w="6827"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Ревізійна комісія ( ревізор )                                      </w:t>
            </w:r>
          </w:p>
        </w:tc>
        <w:tc>
          <w:tcPr>
            <w:tcW w:w="162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191624">
              <w:rPr>
                <w:rFonts w:ascii="Times New Roman" w:eastAsia="Times New Roman" w:hAnsi="Times New Roman" w:cs="Times New Roman"/>
                <w:bCs/>
                <w:color w:val="000000"/>
                <w:sz w:val="20"/>
                <w:szCs w:val="20"/>
                <w:lang w:eastAsia="uk-UA"/>
              </w:rPr>
              <w:t>X</w:t>
            </w:r>
          </w:p>
        </w:tc>
        <w:tc>
          <w:tcPr>
            <w:tcW w:w="16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191624">
              <w:rPr>
                <w:rFonts w:ascii="Times New Roman" w:eastAsia="Times New Roman" w:hAnsi="Times New Roman" w:cs="Times New Roman"/>
                <w:bCs/>
                <w:color w:val="000000"/>
                <w:sz w:val="20"/>
                <w:szCs w:val="20"/>
                <w:lang w:eastAsia="uk-UA"/>
              </w:rPr>
              <w:t xml:space="preserve"> </w:t>
            </w:r>
          </w:p>
        </w:tc>
      </w:tr>
      <w:tr w:rsidR="00191624" w:rsidRPr="00191624" w:rsidTr="000F2460">
        <w:trPr>
          <w:trHeight w:val="284"/>
        </w:trPr>
        <w:tc>
          <w:tcPr>
            <w:tcW w:w="6827"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Наглядова рада                                         </w:t>
            </w:r>
          </w:p>
        </w:tc>
        <w:tc>
          <w:tcPr>
            <w:tcW w:w="162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 xml:space="preserve"> </w:t>
            </w:r>
          </w:p>
        </w:tc>
        <w:tc>
          <w:tcPr>
            <w:tcW w:w="16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X</w:t>
            </w:r>
          </w:p>
        </w:tc>
      </w:tr>
      <w:tr w:rsidR="00191624" w:rsidRPr="00191624" w:rsidTr="000F2460">
        <w:trPr>
          <w:trHeight w:val="284"/>
        </w:trPr>
        <w:tc>
          <w:tcPr>
            <w:tcW w:w="6827"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Відділ внутрішнього аудиту акціонерного товариства     </w:t>
            </w:r>
          </w:p>
        </w:tc>
        <w:tc>
          <w:tcPr>
            <w:tcW w:w="162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 xml:space="preserve"> </w:t>
            </w:r>
          </w:p>
        </w:tc>
        <w:tc>
          <w:tcPr>
            <w:tcW w:w="16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X</w:t>
            </w:r>
          </w:p>
        </w:tc>
      </w:tr>
      <w:tr w:rsidR="00191624" w:rsidRPr="00191624" w:rsidTr="000F2460">
        <w:trPr>
          <w:trHeight w:val="284"/>
        </w:trPr>
        <w:tc>
          <w:tcPr>
            <w:tcW w:w="6827"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Стороння компанія або сторонній консультант            </w:t>
            </w:r>
          </w:p>
        </w:tc>
        <w:tc>
          <w:tcPr>
            <w:tcW w:w="162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 xml:space="preserve"> </w:t>
            </w:r>
          </w:p>
        </w:tc>
        <w:tc>
          <w:tcPr>
            <w:tcW w:w="16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X</w:t>
            </w:r>
          </w:p>
        </w:tc>
      </w:tr>
      <w:tr w:rsidR="00191624" w:rsidRPr="00191624" w:rsidTr="000F2460">
        <w:trPr>
          <w:trHeight w:val="284"/>
        </w:trPr>
        <w:tc>
          <w:tcPr>
            <w:tcW w:w="6827"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Перевірки не проводились                               </w:t>
            </w:r>
          </w:p>
        </w:tc>
        <w:tc>
          <w:tcPr>
            <w:tcW w:w="1624"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 xml:space="preserve"> </w:t>
            </w:r>
          </w:p>
        </w:tc>
        <w:tc>
          <w:tcPr>
            <w:tcW w:w="1686"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X</w:t>
            </w:r>
          </w:p>
        </w:tc>
      </w:tr>
      <w:tr w:rsidR="00191624" w:rsidRPr="00191624" w:rsidTr="000F2460">
        <w:trPr>
          <w:trHeight w:val="284"/>
        </w:trPr>
        <w:tc>
          <w:tcPr>
            <w:tcW w:w="1662" w:type="dxa"/>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зовнiшнiй аудитор</w:t>
            </w:r>
          </w:p>
        </w:tc>
      </w:tr>
    </w:tbl>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p>
    <w:p w:rsidR="00191624" w:rsidRPr="00191624" w:rsidRDefault="00191624" w:rsidP="00191624">
      <w:pPr>
        <w:spacing w:after="0" w:line="240" w:lineRule="auto"/>
        <w:outlineLvl w:val="2"/>
        <w:rPr>
          <w:rFonts w:ascii="Times New Roman" w:eastAsia="Times New Roman" w:hAnsi="Times New Roman" w:cs="Times New Roman"/>
          <w:bCs/>
          <w:sz w:val="20"/>
          <w:szCs w:val="20"/>
          <w:lang w:val="uk-UA" w:eastAsia="uk-UA"/>
        </w:rPr>
      </w:pPr>
      <w:r w:rsidRPr="00191624">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191624" w:rsidRPr="00191624" w:rsidTr="000F2460">
        <w:trPr>
          <w:trHeight w:val="284"/>
        </w:trPr>
        <w:tc>
          <w:tcPr>
            <w:tcW w:w="6813"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Ні</w:t>
            </w:r>
          </w:p>
        </w:tc>
      </w:tr>
      <w:tr w:rsidR="00191624" w:rsidRPr="00191624" w:rsidTr="000F2460">
        <w:trPr>
          <w:trHeight w:val="284"/>
        </w:trPr>
        <w:tc>
          <w:tcPr>
            <w:tcW w:w="6813"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X</w:t>
            </w:r>
          </w:p>
        </w:tc>
      </w:tr>
      <w:tr w:rsidR="00191624" w:rsidRPr="00191624" w:rsidTr="000F2460">
        <w:trPr>
          <w:trHeight w:val="284"/>
        </w:trPr>
        <w:tc>
          <w:tcPr>
            <w:tcW w:w="6813"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X</w:t>
            </w:r>
          </w:p>
        </w:tc>
      </w:tr>
      <w:tr w:rsidR="00191624" w:rsidRPr="00191624" w:rsidTr="000F2460">
        <w:trPr>
          <w:trHeight w:val="284"/>
        </w:trPr>
        <w:tc>
          <w:tcPr>
            <w:tcW w:w="6813"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 xml:space="preserve"> </w:t>
            </w:r>
          </w:p>
        </w:tc>
      </w:tr>
      <w:tr w:rsidR="00191624" w:rsidRPr="00191624" w:rsidTr="000F2460">
        <w:trPr>
          <w:trHeight w:val="284"/>
        </w:trPr>
        <w:tc>
          <w:tcPr>
            <w:tcW w:w="6813"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X</w:t>
            </w:r>
          </w:p>
        </w:tc>
      </w:tr>
      <w:tr w:rsidR="00191624" w:rsidRPr="00191624" w:rsidTr="000F2460">
        <w:trPr>
          <w:trHeight w:val="284"/>
        </w:trPr>
        <w:tc>
          <w:tcPr>
            <w:tcW w:w="6813" w:type="dxa"/>
            <w:gridSpan w:val="2"/>
            <w:shd w:val="clear" w:color="auto" w:fill="auto"/>
            <w:vAlign w:val="center"/>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91624" w:rsidRPr="00191624" w:rsidRDefault="00191624" w:rsidP="0019162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X</w:t>
            </w:r>
          </w:p>
        </w:tc>
      </w:tr>
      <w:tr w:rsidR="00191624" w:rsidRPr="00191624" w:rsidTr="000F2460">
        <w:trPr>
          <w:trHeight w:val="284"/>
        </w:trPr>
        <w:tc>
          <w:tcPr>
            <w:tcW w:w="1662" w:type="dxa"/>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191624" w:rsidRPr="00191624" w:rsidRDefault="00191624" w:rsidP="00191624">
            <w:pPr>
              <w:spacing w:after="0" w:line="240" w:lineRule="auto"/>
              <w:outlineLvl w:val="2"/>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eastAsia="uk-UA"/>
              </w:rPr>
              <w:t>д/в</w:t>
            </w:r>
          </w:p>
        </w:tc>
      </w:tr>
    </w:tbl>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p>
    <w:p w:rsidR="00191624" w:rsidRPr="00191624" w:rsidRDefault="00191624" w:rsidP="00191624">
      <w:pPr>
        <w:spacing w:after="0" w:line="240" w:lineRule="auto"/>
        <w:rPr>
          <w:rFonts w:ascii="Times New Roman" w:eastAsia="Times New Roman" w:hAnsi="Times New Roman" w:cs="Times New Roman"/>
          <w:color w:val="000000"/>
          <w:sz w:val="20"/>
          <w:szCs w:val="20"/>
          <w:u w:val="single"/>
          <w:lang w:eastAsia="uk-UA"/>
        </w:rPr>
      </w:pPr>
      <w:r w:rsidRPr="00191624">
        <w:rPr>
          <w:rFonts w:ascii="Times New Roman" w:eastAsia="Times New Roman" w:hAnsi="Times New Roman" w:cs="Times New Roman"/>
          <w:b/>
          <w:color w:val="000000"/>
          <w:sz w:val="20"/>
          <w:szCs w:val="20"/>
          <w:lang w:val="uk-UA" w:eastAsia="uk-UA"/>
        </w:rPr>
        <w:t xml:space="preserve">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w:t>
      </w:r>
      <w:r w:rsidRPr="00191624">
        <w:rPr>
          <w:rFonts w:ascii="Times New Roman" w:eastAsia="Times New Roman" w:hAnsi="Times New Roman" w:cs="Times New Roman"/>
          <w:color w:val="000000"/>
          <w:sz w:val="20"/>
          <w:szCs w:val="20"/>
          <w:u w:val="single"/>
          <w:lang w:eastAsia="uk-UA"/>
        </w:rPr>
        <w:t>Ні</w:t>
      </w:r>
    </w:p>
    <w:p w:rsidR="00191624" w:rsidRPr="00191624" w:rsidRDefault="00191624" w:rsidP="00191624">
      <w:pPr>
        <w:spacing w:after="0" w:line="240" w:lineRule="auto"/>
        <w:rPr>
          <w:rFonts w:ascii="Times New Roman" w:eastAsia="Times New Roman" w:hAnsi="Times New Roman" w:cs="Times New Roman"/>
          <w:color w:val="000000"/>
          <w:sz w:val="20"/>
          <w:szCs w:val="20"/>
          <w:u w:val="single"/>
          <w:lang w:eastAsia="uk-UA"/>
        </w:rPr>
      </w:pPr>
    </w:p>
    <w:p w:rsidR="00191624" w:rsidRPr="00191624" w:rsidRDefault="00191624" w:rsidP="00191624">
      <w:pPr>
        <w:spacing w:after="0" w:line="240" w:lineRule="auto"/>
        <w:rPr>
          <w:rFonts w:ascii="Times New Roman" w:eastAsia="Times New Roman" w:hAnsi="Times New Roman" w:cs="Times New Roman"/>
          <w:color w:val="000000"/>
          <w:sz w:val="20"/>
          <w:szCs w:val="20"/>
          <w:u w:val="single"/>
          <w:lang w:eastAsia="uk-UA"/>
        </w:rPr>
      </w:pPr>
    </w:p>
    <w:p w:rsidR="00191624" w:rsidRPr="00191624" w:rsidRDefault="00191624" w:rsidP="00191624">
      <w:pPr>
        <w:spacing w:after="0" w:line="240" w:lineRule="auto"/>
        <w:rPr>
          <w:rFonts w:ascii="Times New Roman" w:eastAsia="Times New Roman" w:hAnsi="Times New Roman" w:cs="Times New Roman"/>
          <w:b/>
          <w:bCs/>
          <w:color w:val="000000"/>
          <w:sz w:val="24"/>
          <w:szCs w:val="24"/>
          <w:lang w:val="uk-UA" w:eastAsia="uk-UA"/>
        </w:rPr>
      </w:pPr>
      <w:r w:rsidRPr="00191624">
        <w:rPr>
          <w:rFonts w:ascii="Times New Roman" w:eastAsia="Times New Roman" w:hAnsi="Times New Roman" w:cs="Times New Roman"/>
          <w:b/>
          <w:bCs/>
          <w:color w:val="000000"/>
          <w:sz w:val="24"/>
          <w:szCs w:val="24"/>
          <w:lang w:val="uk-UA" w:eastAsia="uk-UA"/>
        </w:rPr>
        <w:t>Залучення інвестицій та вдосконалення практики корпоративного управління</w:t>
      </w:r>
    </w:p>
    <w:p w:rsidR="00191624" w:rsidRPr="00191624" w:rsidRDefault="00191624" w:rsidP="00191624">
      <w:pPr>
        <w:spacing w:after="0" w:line="240" w:lineRule="auto"/>
        <w:rPr>
          <w:rFonts w:ascii="Times New Roman" w:eastAsia="Times New Roman" w:hAnsi="Times New Roman" w:cs="Times New Roman"/>
          <w:b/>
          <w:bCs/>
          <w:color w:val="000000"/>
          <w:sz w:val="24"/>
          <w:szCs w:val="24"/>
          <w:lang w:val="uk-UA" w:eastAsia="uk-UA"/>
        </w:rPr>
      </w:pPr>
    </w:p>
    <w:p w:rsidR="00191624" w:rsidRPr="00191624" w:rsidRDefault="00191624" w:rsidP="00191624">
      <w:pPr>
        <w:spacing w:after="0" w:line="240" w:lineRule="auto"/>
        <w:rPr>
          <w:rFonts w:ascii="Times New Roman" w:eastAsia="Times New Roman" w:hAnsi="Times New Roman" w:cs="Times New Roman"/>
          <w:b/>
          <w:color w:val="000000"/>
          <w:sz w:val="20"/>
          <w:szCs w:val="20"/>
          <w:lang w:val="uk-UA" w:eastAsia="uk-UA"/>
        </w:rPr>
      </w:pPr>
      <w:r w:rsidRPr="00191624">
        <w:rPr>
          <w:rFonts w:ascii="Times New Roman" w:eastAsia="Times New Roman" w:hAnsi="Times New Roman" w:cs="Times New Roman"/>
          <w:b/>
          <w:color w:val="000000"/>
          <w:sz w:val="20"/>
          <w:szCs w:val="20"/>
          <w:lang w:val="uk-UA" w:eastAsia="uk-UA"/>
        </w:rPr>
        <w:t>Чи планує  ваше  акціонерне  товариство  залучити  інвестиції  кожним з цих способів протягом наступних трьох років?</w:t>
      </w:r>
    </w:p>
    <w:p w:rsidR="00191624" w:rsidRPr="00191624" w:rsidRDefault="00191624" w:rsidP="00191624">
      <w:pPr>
        <w:spacing w:after="0" w:line="240" w:lineRule="auto"/>
        <w:rPr>
          <w:rFonts w:ascii="Times New Roman" w:eastAsia="Times New Roman" w:hAnsi="Times New Roman" w:cs="Times New Roman"/>
          <w:b/>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4708"/>
        <w:gridCol w:w="1796"/>
        <w:gridCol w:w="1812"/>
      </w:tblGrid>
      <w:tr w:rsidR="00191624" w:rsidRPr="00191624" w:rsidTr="000F2460">
        <w:trPr>
          <w:trHeight w:val="284"/>
        </w:trPr>
        <w:tc>
          <w:tcPr>
            <w:tcW w:w="6449" w:type="dxa"/>
            <w:gridSpan w:val="2"/>
            <w:shd w:val="clear" w:color="auto" w:fill="auto"/>
            <w:vAlign w:val="center"/>
          </w:tcPr>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p>
        </w:tc>
        <w:tc>
          <w:tcPr>
            <w:tcW w:w="183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Так</w:t>
            </w:r>
          </w:p>
        </w:tc>
        <w:tc>
          <w:tcPr>
            <w:tcW w:w="185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uk-UA" w:eastAsia="uk-UA"/>
              </w:rPr>
              <w:t>Ні</w:t>
            </w:r>
          </w:p>
        </w:tc>
      </w:tr>
      <w:tr w:rsidR="00191624" w:rsidRPr="00191624" w:rsidTr="000F2460">
        <w:trPr>
          <w:trHeight w:val="284"/>
        </w:trPr>
        <w:tc>
          <w:tcPr>
            <w:tcW w:w="6449" w:type="dxa"/>
            <w:gridSpan w:val="2"/>
            <w:shd w:val="clear" w:color="auto" w:fill="auto"/>
            <w:vAlign w:val="center"/>
          </w:tcPr>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color w:val="000000"/>
                <w:sz w:val="20"/>
                <w:szCs w:val="20"/>
                <w:lang w:val="uk-UA" w:eastAsia="uk-UA"/>
              </w:rPr>
              <w:t xml:space="preserve">Випуск акцій                                           </w:t>
            </w:r>
          </w:p>
        </w:tc>
        <w:tc>
          <w:tcPr>
            <w:tcW w:w="183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en-US" w:eastAsia="uk-UA"/>
              </w:rPr>
            </w:pPr>
            <w:r w:rsidRPr="00191624">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en-US"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449" w:type="dxa"/>
            <w:gridSpan w:val="2"/>
            <w:shd w:val="clear" w:color="auto" w:fill="auto"/>
            <w:vAlign w:val="center"/>
          </w:tcPr>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color w:val="000000"/>
                <w:sz w:val="20"/>
                <w:szCs w:val="20"/>
                <w:lang w:val="uk-UA" w:eastAsia="uk-UA"/>
              </w:rPr>
              <w:t xml:space="preserve">Випуск депозитарних розписок                           </w:t>
            </w:r>
          </w:p>
        </w:tc>
        <w:tc>
          <w:tcPr>
            <w:tcW w:w="183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449" w:type="dxa"/>
            <w:gridSpan w:val="2"/>
            <w:shd w:val="clear" w:color="auto" w:fill="auto"/>
            <w:vAlign w:val="center"/>
          </w:tcPr>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color w:val="000000"/>
                <w:sz w:val="20"/>
                <w:szCs w:val="20"/>
                <w:lang w:val="uk-UA" w:eastAsia="uk-UA"/>
              </w:rPr>
              <w:t xml:space="preserve">Випуск облігацій                                       </w:t>
            </w:r>
          </w:p>
        </w:tc>
        <w:tc>
          <w:tcPr>
            <w:tcW w:w="183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449" w:type="dxa"/>
            <w:gridSpan w:val="2"/>
            <w:shd w:val="clear" w:color="auto" w:fill="auto"/>
            <w:vAlign w:val="center"/>
          </w:tcPr>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color w:val="000000"/>
                <w:sz w:val="20"/>
                <w:szCs w:val="20"/>
                <w:lang w:val="uk-UA" w:eastAsia="uk-UA"/>
              </w:rPr>
              <w:t xml:space="preserve">Кредити банків                                         </w:t>
            </w:r>
          </w:p>
        </w:tc>
        <w:tc>
          <w:tcPr>
            <w:tcW w:w="183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6449" w:type="dxa"/>
            <w:gridSpan w:val="2"/>
            <w:shd w:val="clear" w:color="auto" w:fill="auto"/>
            <w:vAlign w:val="center"/>
          </w:tcPr>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color w:val="000000"/>
                <w:sz w:val="20"/>
                <w:szCs w:val="20"/>
                <w:lang w:val="uk-UA" w:eastAsia="uk-UA"/>
              </w:rPr>
              <w:t xml:space="preserve">Фінансування з державного і місцевих бюджетів          </w:t>
            </w:r>
          </w:p>
        </w:tc>
        <w:tc>
          <w:tcPr>
            <w:tcW w:w="183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X</w:t>
            </w:r>
          </w:p>
        </w:tc>
      </w:tr>
      <w:tr w:rsidR="00191624" w:rsidRPr="00191624" w:rsidTr="000F2460">
        <w:trPr>
          <w:trHeight w:val="284"/>
        </w:trPr>
        <w:tc>
          <w:tcPr>
            <w:tcW w:w="1606" w:type="dxa"/>
            <w:shd w:val="clear" w:color="auto" w:fill="auto"/>
          </w:tcPr>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color w:val="000000"/>
                <w:sz w:val="20"/>
                <w:szCs w:val="20"/>
                <w:lang w:val="uk-UA" w:eastAsia="uk-UA"/>
              </w:rPr>
              <w:t xml:space="preserve">Інше (запишіть)                                        </w:t>
            </w:r>
          </w:p>
        </w:tc>
        <w:tc>
          <w:tcPr>
            <w:tcW w:w="8531" w:type="dxa"/>
            <w:gridSpan w:val="3"/>
            <w:shd w:val="clear" w:color="auto" w:fill="auto"/>
          </w:tcPr>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д/в</w:t>
            </w:r>
          </w:p>
        </w:tc>
      </w:tr>
    </w:tbl>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p>
    <w:p w:rsidR="00191624" w:rsidRPr="00191624" w:rsidRDefault="00191624" w:rsidP="00191624">
      <w:pPr>
        <w:spacing w:after="0" w:line="240" w:lineRule="auto"/>
        <w:rPr>
          <w:rFonts w:ascii="Times New Roman" w:eastAsia="Times New Roman" w:hAnsi="Times New Roman" w:cs="Times New Roman"/>
          <w:b/>
          <w:color w:val="000000"/>
          <w:sz w:val="20"/>
          <w:szCs w:val="20"/>
          <w:lang w:val="uk-UA" w:eastAsia="uk-UA"/>
        </w:rPr>
      </w:pPr>
      <w:r w:rsidRPr="00191624">
        <w:rPr>
          <w:rFonts w:ascii="Times New Roman" w:eastAsia="Times New Roman" w:hAnsi="Times New Roman" w:cs="Times New Roman"/>
          <w:b/>
          <w:color w:val="000000"/>
          <w:sz w:val="20"/>
          <w:szCs w:val="20"/>
          <w:lang w:val="uk-UA" w:eastAsia="uk-UA"/>
        </w:rPr>
        <w:t>Чи планує   ваше   акціонерне  товариство  залучити  іноземні інвестиції протягом наступних трьох років ?</w:t>
      </w:r>
    </w:p>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8"/>
        <w:gridCol w:w="1814"/>
      </w:tblGrid>
      <w:tr w:rsidR="00191624" w:rsidRPr="00191624" w:rsidTr="000F2460">
        <w:trPr>
          <w:trHeight w:val="284"/>
        </w:trPr>
        <w:tc>
          <w:tcPr>
            <w:tcW w:w="8283" w:type="dxa"/>
            <w:shd w:val="clear" w:color="auto" w:fill="auto"/>
            <w:vAlign w:val="center"/>
          </w:tcPr>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color w:val="000000"/>
                <w:sz w:val="20"/>
                <w:szCs w:val="20"/>
                <w:lang w:val="uk-UA" w:eastAsia="uk-UA"/>
              </w:rPr>
              <w:t xml:space="preserve">Так, уже ведемо переговори з потенційним інвестором    </w:t>
            </w:r>
          </w:p>
        </w:tc>
        <w:tc>
          <w:tcPr>
            <w:tcW w:w="185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 xml:space="preserve"> </w:t>
            </w:r>
          </w:p>
        </w:tc>
      </w:tr>
      <w:tr w:rsidR="00191624" w:rsidRPr="00191624" w:rsidTr="000F2460">
        <w:trPr>
          <w:trHeight w:val="284"/>
        </w:trPr>
        <w:tc>
          <w:tcPr>
            <w:tcW w:w="8283" w:type="dxa"/>
            <w:shd w:val="clear" w:color="auto" w:fill="auto"/>
            <w:vAlign w:val="center"/>
          </w:tcPr>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color w:val="000000"/>
                <w:sz w:val="20"/>
                <w:szCs w:val="20"/>
                <w:lang w:val="uk-UA" w:eastAsia="uk-UA"/>
              </w:rPr>
              <w:t xml:space="preserve">Так, плануємо розпочати переговори                     </w:t>
            </w:r>
          </w:p>
        </w:tc>
        <w:tc>
          <w:tcPr>
            <w:tcW w:w="185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 xml:space="preserve"> </w:t>
            </w:r>
          </w:p>
        </w:tc>
      </w:tr>
      <w:tr w:rsidR="00191624" w:rsidRPr="00191624" w:rsidTr="000F2460">
        <w:trPr>
          <w:trHeight w:val="284"/>
        </w:trPr>
        <w:tc>
          <w:tcPr>
            <w:tcW w:w="8283" w:type="dxa"/>
            <w:shd w:val="clear" w:color="auto" w:fill="auto"/>
            <w:vAlign w:val="center"/>
          </w:tcPr>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color w:val="000000"/>
                <w:sz w:val="20"/>
                <w:szCs w:val="20"/>
                <w:lang w:val="uk-UA" w:eastAsia="uk-UA"/>
              </w:rPr>
              <w:t xml:space="preserve">Так, плануємо розпочати переговори в наступному році   </w:t>
            </w:r>
          </w:p>
        </w:tc>
        <w:tc>
          <w:tcPr>
            <w:tcW w:w="185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 xml:space="preserve"> </w:t>
            </w:r>
          </w:p>
        </w:tc>
      </w:tr>
      <w:tr w:rsidR="00191624" w:rsidRPr="00191624" w:rsidTr="000F2460">
        <w:trPr>
          <w:trHeight w:val="284"/>
        </w:trPr>
        <w:tc>
          <w:tcPr>
            <w:tcW w:w="8283" w:type="dxa"/>
            <w:shd w:val="clear" w:color="auto" w:fill="auto"/>
            <w:vAlign w:val="center"/>
          </w:tcPr>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color w:val="000000"/>
                <w:sz w:val="20"/>
                <w:szCs w:val="20"/>
                <w:lang w:val="uk-UA" w:eastAsia="uk-UA"/>
              </w:rPr>
              <w:t>Так, плануємо розпочати переговори протягом двох років</w:t>
            </w:r>
          </w:p>
        </w:tc>
        <w:tc>
          <w:tcPr>
            <w:tcW w:w="185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 xml:space="preserve"> </w:t>
            </w:r>
          </w:p>
        </w:tc>
      </w:tr>
      <w:tr w:rsidR="00191624" w:rsidRPr="00191624" w:rsidTr="000F2460">
        <w:trPr>
          <w:trHeight w:val="284"/>
        </w:trPr>
        <w:tc>
          <w:tcPr>
            <w:tcW w:w="8283" w:type="dxa"/>
            <w:shd w:val="clear" w:color="auto" w:fill="auto"/>
            <w:vAlign w:val="center"/>
          </w:tcPr>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color w:val="000000"/>
                <w:sz w:val="20"/>
                <w:szCs w:val="20"/>
                <w:lang w:val="uk-UA" w:eastAsia="uk-UA"/>
              </w:rPr>
              <w:t xml:space="preserve">Ні, не плануємо залучати іноземні інвестиції наступних трьох років                                  </w:t>
            </w:r>
          </w:p>
        </w:tc>
        <w:tc>
          <w:tcPr>
            <w:tcW w:w="185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 xml:space="preserve"> </w:t>
            </w:r>
          </w:p>
        </w:tc>
      </w:tr>
      <w:tr w:rsidR="00191624" w:rsidRPr="00191624" w:rsidTr="000F2460">
        <w:trPr>
          <w:trHeight w:val="284"/>
        </w:trPr>
        <w:tc>
          <w:tcPr>
            <w:tcW w:w="8283" w:type="dxa"/>
            <w:shd w:val="clear" w:color="auto" w:fill="auto"/>
            <w:vAlign w:val="center"/>
          </w:tcPr>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color w:val="000000"/>
                <w:sz w:val="20"/>
                <w:szCs w:val="20"/>
                <w:lang w:val="uk-UA" w:eastAsia="uk-UA"/>
              </w:rPr>
              <w:t xml:space="preserve">Не визначились                                         </w:t>
            </w:r>
          </w:p>
        </w:tc>
        <w:tc>
          <w:tcPr>
            <w:tcW w:w="1854" w:type="dxa"/>
            <w:shd w:val="clear" w:color="auto" w:fill="auto"/>
            <w:vAlign w:val="center"/>
          </w:tcPr>
          <w:p w:rsidR="00191624" w:rsidRPr="00191624" w:rsidRDefault="00191624" w:rsidP="00191624">
            <w:pPr>
              <w:spacing w:after="0" w:line="240" w:lineRule="auto"/>
              <w:jc w:val="center"/>
              <w:rPr>
                <w:rFonts w:ascii="Times New Roman" w:eastAsia="Times New Roman" w:hAnsi="Times New Roman" w:cs="Times New Roman"/>
                <w:bCs/>
                <w:color w:val="000000"/>
                <w:sz w:val="20"/>
                <w:szCs w:val="20"/>
                <w:lang w:val="uk-UA" w:eastAsia="uk-UA"/>
              </w:rPr>
            </w:pPr>
            <w:r w:rsidRPr="00191624">
              <w:rPr>
                <w:rFonts w:ascii="Times New Roman" w:eastAsia="Times New Roman" w:hAnsi="Times New Roman" w:cs="Times New Roman"/>
                <w:bCs/>
                <w:color w:val="000000"/>
                <w:sz w:val="20"/>
                <w:szCs w:val="20"/>
                <w:lang w:val="en-US" w:eastAsia="uk-UA"/>
              </w:rPr>
              <w:t>X</w:t>
            </w:r>
          </w:p>
        </w:tc>
      </w:tr>
    </w:tbl>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p>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color w:val="000000"/>
          <w:sz w:val="20"/>
          <w:szCs w:val="20"/>
          <w:lang w:val="uk-UA" w:eastAsia="uk-UA"/>
        </w:rPr>
        <w:t xml:space="preserve">Чи планує ваше акціонерне товариство включити власні акції до лістингу фондових бірж протягом наступних трьох років?  (так/ні/не визначились)     </w:t>
      </w:r>
      <w:r w:rsidRPr="00191624">
        <w:rPr>
          <w:rFonts w:ascii="Times New Roman" w:eastAsia="Times New Roman" w:hAnsi="Times New Roman" w:cs="Times New Roman"/>
          <w:bCs/>
          <w:color w:val="000000"/>
          <w:sz w:val="20"/>
          <w:szCs w:val="20"/>
          <w:u w:val="single"/>
          <w:lang w:val="en-US" w:eastAsia="uk-UA"/>
        </w:rPr>
        <w:t>Не визначились</w:t>
      </w:r>
    </w:p>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p>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r w:rsidRPr="00191624">
        <w:rPr>
          <w:rFonts w:ascii="Times New Roman" w:eastAsia="Times New Roman" w:hAnsi="Times New Roman" w:cs="Times New Roman"/>
          <w:b/>
          <w:color w:val="000000"/>
          <w:sz w:val="20"/>
          <w:szCs w:val="20"/>
          <w:lang w:val="uk-UA" w:eastAsia="uk-UA"/>
        </w:rPr>
        <w:t xml:space="preserve">Чи змінювало акціонерне товариство особу, яка веде облік прав власності  на  акції  у  депозитарній  системі  України,  протягом останніх трьох років? (так/ні)  </w:t>
      </w:r>
      <w:r w:rsidRPr="00191624">
        <w:rPr>
          <w:rFonts w:ascii="Times New Roman" w:eastAsia="Times New Roman" w:hAnsi="Times New Roman" w:cs="Times New Roman"/>
          <w:bCs/>
          <w:color w:val="000000"/>
          <w:sz w:val="20"/>
          <w:szCs w:val="20"/>
          <w:u w:val="single"/>
          <w:lang w:val="en-US" w:eastAsia="uk-UA"/>
        </w:rPr>
        <w:t>Ні</w:t>
      </w:r>
    </w:p>
    <w:p w:rsidR="00191624" w:rsidRPr="00191624" w:rsidRDefault="00191624" w:rsidP="00191624">
      <w:pPr>
        <w:spacing w:after="0" w:line="240" w:lineRule="auto"/>
        <w:rPr>
          <w:rFonts w:ascii="Times New Roman" w:eastAsia="Times New Roman" w:hAnsi="Times New Roman" w:cs="Times New Roman"/>
          <w:b/>
          <w:bCs/>
          <w:color w:val="000000"/>
          <w:sz w:val="20"/>
          <w:szCs w:val="20"/>
          <w:lang w:val="uk-UA" w:eastAsia="uk-UA"/>
        </w:rPr>
      </w:pPr>
    </w:p>
    <w:p w:rsidR="00191624" w:rsidRPr="00191624" w:rsidRDefault="00191624" w:rsidP="00191624">
      <w:pPr>
        <w:spacing w:after="0" w:line="240" w:lineRule="auto"/>
        <w:rPr>
          <w:rFonts w:ascii="Times New Roman" w:eastAsia="Times New Roman" w:hAnsi="Times New Roman" w:cs="Times New Roman"/>
          <w:b/>
          <w:color w:val="000000"/>
          <w:sz w:val="20"/>
          <w:szCs w:val="20"/>
          <w:u w:val="single"/>
          <w:lang w:val="uk-UA" w:eastAsia="uk-UA"/>
        </w:rPr>
      </w:pPr>
      <w:r w:rsidRPr="00191624">
        <w:rPr>
          <w:rFonts w:ascii="Times New Roman" w:eastAsia="Times New Roman" w:hAnsi="Times New Roman" w:cs="Times New Roman"/>
          <w:b/>
          <w:color w:val="000000"/>
          <w:sz w:val="20"/>
          <w:szCs w:val="20"/>
          <w:lang w:val="uk-UA" w:eastAsia="uk-UA"/>
        </w:rPr>
        <w:t xml:space="preserve">Чи має акціонерне товариство власний кодекс (принципи, правила) корпоративного управління? (так/ні) </w:t>
      </w:r>
      <w:r w:rsidRPr="00191624">
        <w:rPr>
          <w:rFonts w:ascii="Times New Roman" w:eastAsia="Times New Roman" w:hAnsi="Times New Roman" w:cs="Times New Roman"/>
          <w:b/>
          <w:color w:val="000000"/>
          <w:sz w:val="20"/>
          <w:szCs w:val="20"/>
          <w:lang w:eastAsia="uk-UA"/>
        </w:rPr>
        <w:t xml:space="preserve"> </w:t>
      </w:r>
      <w:r w:rsidRPr="00191624">
        <w:rPr>
          <w:rFonts w:ascii="Times New Roman" w:eastAsia="Times New Roman" w:hAnsi="Times New Roman" w:cs="Times New Roman"/>
          <w:bCs/>
          <w:color w:val="000000"/>
          <w:sz w:val="20"/>
          <w:szCs w:val="20"/>
          <w:u w:val="single"/>
          <w:lang w:val="en-US" w:eastAsia="uk-UA"/>
        </w:rPr>
        <w:t>Ні</w:t>
      </w:r>
    </w:p>
    <w:p w:rsidR="00191624" w:rsidRPr="00191624" w:rsidRDefault="00191624" w:rsidP="00191624">
      <w:pPr>
        <w:spacing w:after="0" w:line="240" w:lineRule="auto"/>
        <w:rPr>
          <w:rFonts w:ascii="Times New Roman" w:eastAsia="Times New Roman" w:hAnsi="Times New Roman" w:cs="Times New Roman"/>
          <w:b/>
          <w:color w:val="000000"/>
          <w:sz w:val="20"/>
          <w:szCs w:val="20"/>
          <w:lang w:val="uk-UA" w:eastAsia="uk-UA"/>
        </w:rPr>
      </w:pPr>
    </w:p>
    <w:p w:rsidR="00191624" w:rsidRPr="00191624" w:rsidRDefault="00191624" w:rsidP="00191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uk-UA" w:eastAsia="ru-RU"/>
        </w:rPr>
      </w:pPr>
      <w:r w:rsidRPr="00191624">
        <w:rPr>
          <w:rFonts w:ascii="Times New Roman" w:eastAsia="Calibri" w:hAnsi="Times New Roman" w:cs="Times New Roman"/>
          <w:b/>
          <w:color w:val="000000"/>
          <w:sz w:val="20"/>
          <w:szCs w:val="20"/>
          <w:lang w:eastAsia="ru-RU"/>
        </w:rPr>
        <w:t>У разі наявності</w:t>
      </w:r>
      <w:r w:rsidRPr="00191624">
        <w:rPr>
          <w:rFonts w:ascii="Times New Roman" w:eastAsia="Calibri" w:hAnsi="Times New Roman" w:cs="Times New Roman"/>
          <w:b/>
          <w:color w:val="000000"/>
          <w:sz w:val="20"/>
          <w:szCs w:val="20"/>
          <w:lang w:val="uk-UA" w:eastAsia="ru-RU"/>
        </w:rPr>
        <w:t xml:space="preserve"> </w:t>
      </w:r>
      <w:r w:rsidRPr="00191624">
        <w:rPr>
          <w:rFonts w:ascii="Times New Roman" w:eastAsia="Calibri" w:hAnsi="Times New Roman" w:cs="Times New Roman"/>
          <w:b/>
          <w:color w:val="000000"/>
          <w:sz w:val="20"/>
          <w:szCs w:val="20"/>
          <w:lang w:eastAsia="ru-RU"/>
        </w:rPr>
        <w:t>у</w:t>
      </w:r>
      <w:r w:rsidRPr="00191624">
        <w:rPr>
          <w:rFonts w:ascii="Times New Roman" w:eastAsia="Calibri" w:hAnsi="Times New Roman" w:cs="Times New Roman"/>
          <w:b/>
          <w:color w:val="000000"/>
          <w:sz w:val="20"/>
          <w:szCs w:val="20"/>
          <w:lang w:val="uk-UA" w:eastAsia="ru-RU"/>
        </w:rPr>
        <w:t xml:space="preserve"> </w:t>
      </w:r>
      <w:r w:rsidRPr="00191624">
        <w:rPr>
          <w:rFonts w:ascii="Times New Roman" w:eastAsia="Calibri" w:hAnsi="Times New Roman" w:cs="Times New Roman"/>
          <w:b/>
          <w:color w:val="000000"/>
          <w:sz w:val="20"/>
          <w:szCs w:val="20"/>
          <w:lang w:eastAsia="ru-RU"/>
        </w:rPr>
        <w:t>акціонерного товариства кодексу (принципів,  правил) корпоративного управління вкажіть дату</w:t>
      </w:r>
      <w:r w:rsidRPr="00191624">
        <w:rPr>
          <w:rFonts w:ascii="Times New Roman" w:eastAsia="Calibri" w:hAnsi="Times New Roman" w:cs="Times New Roman"/>
          <w:b/>
          <w:color w:val="000000"/>
          <w:sz w:val="20"/>
          <w:szCs w:val="20"/>
          <w:lang w:val="uk-UA" w:eastAsia="ru-RU"/>
        </w:rPr>
        <w:t xml:space="preserve"> </w:t>
      </w:r>
      <w:r w:rsidRPr="00191624">
        <w:rPr>
          <w:rFonts w:ascii="Times New Roman" w:eastAsia="Calibri" w:hAnsi="Times New Roman" w:cs="Times New Roman"/>
          <w:b/>
          <w:color w:val="000000"/>
          <w:sz w:val="20"/>
          <w:szCs w:val="20"/>
          <w:lang w:eastAsia="ru-RU"/>
        </w:rPr>
        <w:t xml:space="preserve">його прийняття:     </w:t>
      </w:r>
      <w:r w:rsidRPr="00191624">
        <w:rPr>
          <w:rFonts w:ascii="Times New Roman" w:eastAsia="Calibri" w:hAnsi="Times New Roman" w:cs="Times New Roman"/>
          <w:bCs/>
          <w:color w:val="000000"/>
          <w:sz w:val="20"/>
          <w:szCs w:val="20"/>
          <w:u w:val="single"/>
          <w:lang w:val="en-US" w:eastAsia="ru-RU"/>
        </w:rPr>
        <w:t xml:space="preserve"> </w:t>
      </w:r>
      <w:r w:rsidRPr="00191624">
        <w:rPr>
          <w:rFonts w:ascii="Times New Roman" w:eastAsia="Calibri" w:hAnsi="Times New Roman" w:cs="Times New Roman"/>
          <w:b/>
          <w:color w:val="000000"/>
          <w:sz w:val="20"/>
          <w:szCs w:val="20"/>
          <w:lang w:eastAsia="ru-RU"/>
        </w:rPr>
        <w:t xml:space="preserve">; </w:t>
      </w:r>
    </w:p>
    <w:p w:rsidR="00191624" w:rsidRPr="00191624" w:rsidRDefault="00191624" w:rsidP="00191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0"/>
          <w:szCs w:val="20"/>
          <w:lang w:eastAsia="ru-RU"/>
        </w:rPr>
      </w:pPr>
      <w:r w:rsidRPr="00191624">
        <w:rPr>
          <w:rFonts w:ascii="Times New Roman" w:eastAsia="Calibri" w:hAnsi="Times New Roman" w:cs="Times New Roman"/>
          <w:b/>
          <w:sz w:val="20"/>
          <w:szCs w:val="20"/>
          <w:lang w:eastAsia="ru-RU"/>
        </w:rPr>
        <w:t>яким органом управління прийнятий:</w:t>
      </w:r>
      <w:r w:rsidRPr="00191624">
        <w:rPr>
          <w:rFonts w:ascii="Times New Roman" w:eastAsia="Calibri" w:hAnsi="Times New Roman" w:cs="Times New Roman"/>
          <w:b/>
          <w:sz w:val="20"/>
          <w:szCs w:val="20"/>
          <w:lang w:val="uk-UA" w:eastAsia="ru-RU"/>
        </w:rPr>
        <w:t xml:space="preserve"> </w:t>
      </w:r>
      <w:r w:rsidRPr="00191624">
        <w:rPr>
          <w:rFonts w:ascii="Times New Roman" w:eastAsia="Calibri" w:hAnsi="Times New Roman" w:cs="Times New Roman"/>
          <w:bCs/>
          <w:color w:val="000000"/>
          <w:sz w:val="20"/>
          <w:szCs w:val="20"/>
          <w:u w:val="single"/>
          <w:lang w:val="en-US" w:eastAsia="ru-RU"/>
        </w:rPr>
        <w:t>--</w:t>
      </w:r>
    </w:p>
    <w:p w:rsidR="00191624" w:rsidRPr="00191624" w:rsidRDefault="00191624" w:rsidP="00191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0"/>
          <w:szCs w:val="20"/>
          <w:lang w:val="uk-UA" w:eastAsia="ru-RU"/>
        </w:rPr>
      </w:pPr>
    </w:p>
    <w:p w:rsidR="00191624" w:rsidRPr="00191624" w:rsidRDefault="00191624" w:rsidP="00191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r w:rsidRPr="00191624">
        <w:rPr>
          <w:rFonts w:ascii="Times New Roman" w:eastAsia="Calibri" w:hAnsi="Times New Roman" w:cs="Times New Roman"/>
          <w:b/>
          <w:color w:val="000000"/>
          <w:sz w:val="20"/>
          <w:szCs w:val="20"/>
          <w:lang w:eastAsia="ru-RU"/>
        </w:rPr>
        <w:lastRenderedPageBreak/>
        <w:t>Чи оприлюднен</w:t>
      </w:r>
      <w:r w:rsidRPr="00191624">
        <w:rPr>
          <w:rFonts w:ascii="Times New Roman" w:eastAsia="Calibri" w:hAnsi="Times New Roman" w:cs="Times New Roman"/>
          <w:b/>
          <w:color w:val="000000"/>
          <w:sz w:val="20"/>
          <w:szCs w:val="20"/>
          <w:lang w:val="uk-UA" w:eastAsia="ru-RU"/>
        </w:rPr>
        <w:t>о</w:t>
      </w:r>
      <w:r w:rsidRPr="00191624">
        <w:rPr>
          <w:rFonts w:ascii="Times New Roman" w:eastAsia="Calibri" w:hAnsi="Times New Roman" w:cs="Times New Roman"/>
          <w:b/>
          <w:color w:val="000000"/>
          <w:sz w:val="20"/>
          <w:szCs w:val="20"/>
          <w:lang w:eastAsia="ru-RU"/>
        </w:rPr>
        <w:t xml:space="preserve"> інформацію про прийняття акціонерним товариством кодексу (принципів, правил) корпоративного управління? (так/ні)  </w:t>
      </w:r>
      <w:r w:rsidRPr="00191624">
        <w:rPr>
          <w:rFonts w:ascii="Times New Roman" w:eastAsia="Calibri" w:hAnsi="Times New Roman" w:cs="Times New Roman"/>
          <w:bCs/>
          <w:color w:val="000000"/>
          <w:sz w:val="20"/>
          <w:szCs w:val="20"/>
          <w:u w:val="single"/>
          <w:lang w:val="en-US" w:eastAsia="ru-RU"/>
        </w:rPr>
        <w:t>Ні</w:t>
      </w:r>
      <w:r w:rsidRPr="00191624">
        <w:rPr>
          <w:rFonts w:ascii="Times New Roman" w:eastAsia="Calibri" w:hAnsi="Times New Roman" w:cs="Times New Roman"/>
          <w:b/>
          <w:color w:val="000000"/>
          <w:sz w:val="20"/>
          <w:szCs w:val="20"/>
          <w:lang w:eastAsia="ru-RU"/>
        </w:rPr>
        <w:t xml:space="preserve">; </w:t>
      </w:r>
    </w:p>
    <w:p w:rsidR="00191624" w:rsidRPr="00191624" w:rsidRDefault="00191624" w:rsidP="00191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r w:rsidRPr="00191624">
        <w:rPr>
          <w:rFonts w:ascii="Times New Roman" w:eastAsia="Calibri" w:hAnsi="Times New Roman" w:cs="Times New Roman"/>
          <w:b/>
          <w:color w:val="000000"/>
          <w:sz w:val="20"/>
          <w:szCs w:val="20"/>
          <w:lang w:eastAsia="ru-RU"/>
        </w:rPr>
        <w:t xml:space="preserve">укажіть, яким чином її оприлюднено: </w:t>
      </w:r>
      <w:r w:rsidRPr="00191624">
        <w:rPr>
          <w:rFonts w:ascii="Times New Roman" w:eastAsia="Calibri" w:hAnsi="Times New Roman" w:cs="Times New Roman"/>
          <w:bCs/>
          <w:color w:val="000000"/>
          <w:sz w:val="20"/>
          <w:szCs w:val="20"/>
          <w:u w:val="single"/>
          <w:lang w:val="en-US" w:eastAsia="ru-RU"/>
        </w:rPr>
        <w:t>--</w:t>
      </w:r>
    </w:p>
    <w:p w:rsidR="00191624" w:rsidRPr="00191624" w:rsidRDefault="00191624" w:rsidP="00191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uk-UA" w:eastAsia="ru-RU"/>
        </w:rPr>
      </w:pPr>
    </w:p>
    <w:p w:rsidR="00191624" w:rsidRPr="00191624" w:rsidRDefault="00191624" w:rsidP="00191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en-US" w:eastAsia="ru-RU"/>
        </w:rPr>
      </w:pPr>
      <w:r w:rsidRPr="00191624">
        <w:rPr>
          <w:rFonts w:ascii="Times New Roman" w:eastAsia="Calibri" w:hAnsi="Times New Roman" w:cs="Times New Roman"/>
          <w:b/>
          <w:color w:val="000000"/>
          <w:sz w:val="20"/>
          <w:szCs w:val="20"/>
          <w:lang w:eastAsia="ru-RU"/>
        </w:rPr>
        <w:t xml:space="preserve">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 </w:t>
      </w:r>
    </w:p>
    <w:p w:rsidR="00191624" w:rsidRPr="00191624" w:rsidRDefault="00191624" w:rsidP="00191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color w:val="000000"/>
          <w:sz w:val="20"/>
          <w:szCs w:val="20"/>
          <w:lang w:eastAsia="ru-RU"/>
        </w:rPr>
      </w:pPr>
      <w:r w:rsidRPr="00191624">
        <w:rPr>
          <w:rFonts w:ascii="Times New Roman" w:eastAsia="Calibri" w:hAnsi="Times New Roman" w:cs="Times New Roman"/>
          <w:b/>
          <w:color w:val="000000"/>
          <w:sz w:val="20"/>
          <w:szCs w:val="20"/>
          <w:lang w:eastAsia="ru-RU"/>
        </w:rPr>
        <w:t xml:space="preserve"> </w:t>
      </w:r>
      <w:r w:rsidRPr="00191624">
        <w:rPr>
          <w:rFonts w:ascii="Times New Roman" w:eastAsia="Calibri" w:hAnsi="Times New Roman" w:cs="Times New Roman"/>
          <w:bCs/>
          <w:color w:val="000000"/>
          <w:sz w:val="20"/>
          <w:szCs w:val="20"/>
          <w:lang w:val="en-US" w:eastAsia="ru-RU"/>
        </w:rPr>
        <w:t>--</w:t>
      </w:r>
    </w:p>
    <w:p w:rsidR="00191624" w:rsidRPr="00191624" w:rsidRDefault="00191624" w:rsidP="00191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Calibri" w:hAnsi="Courier New" w:cs="Courier New"/>
          <w:sz w:val="20"/>
          <w:szCs w:val="20"/>
          <w:lang w:val="en-US" w:eastAsia="ru-RU"/>
        </w:rPr>
      </w:pPr>
    </w:p>
    <w:p w:rsidR="00191624" w:rsidRDefault="00191624">
      <w:pPr>
        <w:sectPr w:rsidR="00191624" w:rsidSect="00191624">
          <w:pgSz w:w="11906" w:h="16838"/>
          <w:pgMar w:top="363" w:right="567" w:bottom="363" w:left="1417" w:header="709" w:footer="709" w:gutter="0"/>
          <w:cols w:space="708"/>
          <w:docGrid w:linePitch="360"/>
        </w:sectPr>
      </w:pPr>
    </w:p>
    <w:p w:rsidR="00191624" w:rsidRPr="00191624" w:rsidRDefault="00191624" w:rsidP="00191624">
      <w:pPr>
        <w:widowControl w:val="0"/>
        <w:spacing w:after="0" w:line="240" w:lineRule="auto"/>
        <w:ind w:firstLine="567"/>
        <w:jc w:val="right"/>
        <w:rPr>
          <w:rFonts w:ascii="Times New Roman" w:eastAsia="Times New Roman" w:hAnsi="Times New Roman" w:cs="Times New Roman"/>
          <w:b/>
          <w:lang w:val="en-US" w:eastAsia="ru-RU"/>
        </w:rPr>
      </w:pPr>
    </w:p>
    <w:p w:rsidR="00191624" w:rsidRPr="00191624" w:rsidRDefault="00191624" w:rsidP="00191624">
      <w:pPr>
        <w:widowControl w:val="0"/>
        <w:spacing w:after="0" w:line="240" w:lineRule="auto"/>
        <w:jc w:val="center"/>
        <w:rPr>
          <w:rFonts w:ascii="Times New Roman" w:eastAsia="Times New Roman" w:hAnsi="Times New Roman" w:cs="Times New Roman"/>
          <w:b/>
          <w:bCs/>
          <w:lang w:eastAsia="ru-RU"/>
        </w:rPr>
      </w:pPr>
      <w:r w:rsidRPr="00191624">
        <w:rPr>
          <w:rFonts w:ascii="Times New Roman" w:eastAsia="Times New Roman" w:hAnsi="Times New Roman" w:cs="Times New Roman"/>
          <w:b/>
          <w:bCs/>
          <w:lang w:eastAsia="ru-RU"/>
        </w:rPr>
        <w:t xml:space="preserve">ФІНАНСОВИЙ ЗВІТ </w:t>
      </w:r>
    </w:p>
    <w:p w:rsidR="00191624" w:rsidRPr="00191624" w:rsidRDefault="00191624" w:rsidP="00191624">
      <w:pPr>
        <w:widowControl w:val="0"/>
        <w:spacing w:after="0" w:line="240" w:lineRule="auto"/>
        <w:jc w:val="center"/>
        <w:rPr>
          <w:rFonts w:ascii="Times New Roman" w:eastAsia="Times New Roman" w:hAnsi="Times New Roman" w:cs="Times New Roman"/>
          <w:b/>
          <w:bCs/>
          <w:lang w:val="uk-UA" w:eastAsia="ru-RU"/>
        </w:rPr>
      </w:pPr>
      <w:r w:rsidRPr="00191624">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91624" w:rsidRPr="00191624" w:rsidTr="000F2460">
        <w:tc>
          <w:tcPr>
            <w:tcW w:w="6082" w:type="dxa"/>
          </w:tcPr>
          <w:p w:rsidR="00191624" w:rsidRPr="00191624" w:rsidRDefault="00191624" w:rsidP="00191624">
            <w:pPr>
              <w:widowControl w:val="0"/>
              <w:spacing w:after="0" w:line="240" w:lineRule="auto"/>
              <w:rPr>
                <w:rFonts w:ascii="Times New Roman" w:eastAsia="Times New Roman" w:hAnsi="Times New Roman" w:cs="Times New Roman"/>
                <w:sz w:val="18"/>
                <w:szCs w:val="18"/>
                <w:lang w:eastAsia="ru-RU"/>
              </w:rPr>
            </w:pPr>
          </w:p>
        </w:tc>
        <w:tc>
          <w:tcPr>
            <w:tcW w:w="1956" w:type="dxa"/>
          </w:tcPr>
          <w:p w:rsidR="00191624" w:rsidRPr="00191624" w:rsidRDefault="00191624" w:rsidP="0019162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18"/>
                <w:szCs w:val="18"/>
                <w:lang w:eastAsia="ru-RU"/>
              </w:rPr>
            </w:pPr>
            <w:r w:rsidRPr="00191624">
              <w:rPr>
                <w:rFonts w:ascii="Times New Roman" w:eastAsia="Times New Roman" w:hAnsi="Times New Roman" w:cs="Times New Roman"/>
                <w:sz w:val="18"/>
                <w:szCs w:val="18"/>
                <w:lang w:val="uk-UA" w:eastAsia="ru-RU"/>
              </w:rPr>
              <w:t>Коди</w:t>
            </w:r>
          </w:p>
        </w:tc>
      </w:tr>
      <w:tr w:rsidR="00191624" w:rsidRPr="00191624" w:rsidTr="000F2460">
        <w:tc>
          <w:tcPr>
            <w:tcW w:w="6082" w:type="dxa"/>
          </w:tcPr>
          <w:p w:rsidR="00191624" w:rsidRPr="00191624" w:rsidRDefault="00191624" w:rsidP="00191624">
            <w:pPr>
              <w:widowControl w:val="0"/>
              <w:spacing w:after="0" w:line="240" w:lineRule="auto"/>
              <w:rPr>
                <w:rFonts w:ascii="Times New Roman" w:eastAsia="Times New Roman" w:hAnsi="Times New Roman" w:cs="Times New Roman"/>
                <w:sz w:val="18"/>
                <w:szCs w:val="18"/>
                <w:lang w:eastAsia="ru-RU"/>
              </w:rPr>
            </w:pPr>
          </w:p>
        </w:tc>
        <w:tc>
          <w:tcPr>
            <w:tcW w:w="1956" w:type="dxa"/>
          </w:tcPr>
          <w:p w:rsidR="00191624" w:rsidRPr="00191624" w:rsidRDefault="00191624" w:rsidP="00191624">
            <w:pPr>
              <w:widowControl w:val="0"/>
              <w:spacing w:after="0" w:line="240" w:lineRule="auto"/>
              <w:jc w:val="center"/>
              <w:rPr>
                <w:rFonts w:ascii="Times New Roman" w:eastAsia="Times New Roman" w:hAnsi="Times New Roman" w:cs="Times New Roman"/>
                <w:sz w:val="16"/>
                <w:szCs w:val="16"/>
                <w:lang w:eastAsia="ru-RU"/>
              </w:rPr>
            </w:pPr>
            <w:r w:rsidRPr="0019162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18"/>
                <w:szCs w:val="18"/>
                <w:lang w:val="en-US" w:eastAsia="ru-RU"/>
              </w:rPr>
            </w:pPr>
            <w:r w:rsidRPr="00191624">
              <w:rPr>
                <w:rFonts w:ascii="Times New Roman" w:eastAsia="Times New Roman" w:hAnsi="Times New Roman" w:cs="Times New Roman"/>
                <w:sz w:val="18"/>
                <w:szCs w:val="18"/>
                <w:lang w:val="en-US" w:eastAsia="ru-RU"/>
              </w:rPr>
              <w:t>2018</w:t>
            </w:r>
          </w:p>
        </w:tc>
        <w:tc>
          <w:tcPr>
            <w:tcW w:w="676" w:type="dxa"/>
            <w:tcBorders>
              <w:top w:val="nil"/>
              <w:left w:val="single" w:sz="6" w:space="0" w:color="auto"/>
              <w:bottom w:val="nil"/>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bCs/>
                <w:sz w:val="18"/>
                <w:szCs w:val="18"/>
                <w:lang w:val="en-US" w:eastAsia="ru-RU"/>
              </w:rPr>
            </w:pPr>
            <w:r w:rsidRPr="0019162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bCs/>
                <w:sz w:val="18"/>
                <w:szCs w:val="18"/>
                <w:lang w:val="en-US" w:eastAsia="ru-RU"/>
              </w:rPr>
            </w:pPr>
            <w:r w:rsidRPr="00191624">
              <w:rPr>
                <w:rFonts w:ascii="Times New Roman" w:eastAsia="Times New Roman" w:hAnsi="Times New Roman" w:cs="Times New Roman"/>
                <w:bCs/>
                <w:sz w:val="18"/>
                <w:szCs w:val="18"/>
                <w:lang w:val="en-US" w:eastAsia="ru-RU"/>
              </w:rPr>
              <w:t>01</w:t>
            </w:r>
          </w:p>
        </w:tc>
      </w:tr>
      <w:tr w:rsidR="00191624" w:rsidRPr="00191624" w:rsidTr="000F2460">
        <w:tc>
          <w:tcPr>
            <w:tcW w:w="6082" w:type="dxa"/>
          </w:tcPr>
          <w:p w:rsidR="00191624" w:rsidRPr="00191624" w:rsidRDefault="00191624" w:rsidP="00191624">
            <w:pPr>
              <w:widowControl w:val="0"/>
              <w:spacing w:after="0" w:line="240" w:lineRule="auto"/>
              <w:rPr>
                <w:rFonts w:ascii="Times New Roman" w:eastAsia="Times New Roman" w:hAnsi="Times New Roman" w:cs="Times New Roman"/>
                <w:sz w:val="18"/>
                <w:szCs w:val="18"/>
                <w:lang w:val="en-US" w:eastAsia="ru-RU"/>
              </w:rPr>
            </w:pPr>
            <w:r w:rsidRPr="00191624">
              <w:rPr>
                <w:rFonts w:ascii="Times New Roman" w:eastAsia="Times New Roman" w:hAnsi="Times New Roman" w:cs="Times New Roman"/>
                <w:sz w:val="18"/>
                <w:szCs w:val="18"/>
                <w:lang w:val="uk-UA" w:eastAsia="ru-RU"/>
              </w:rPr>
              <w:t xml:space="preserve">Підприємство  </w:t>
            </w:r>
            <w:r w:rsidRPr="00191624">
              <w:rPr>
                <w:rFonts w:ascii="Times New Roman" w:eastAsia="Times New Roman" w:hAnsi="Times New Roman" w:cs="Times New Roman"/>
                <w:sz w:val="18"/>
                <w:szCs w:val="18"/>
                <w:lang w:val="en-US" w:eastAsia="ru-RU"/>
              </w:rPr>
              <w:t xml:space="preserve"> </w:t>
            </w:r>
            <w:r w:rsidRPr="00191624">
              <w:rPr>
                <w:rFonts w:ascii="Times New Roman" w:eastAsia="Times New Roman" w:hAnsi="Times New Roman" w:cs="Times New Roman"/>
                <w:sz w:val="18"/>
                <w:szCs w:val="18"/>
                <w:u w:val="single"/>
                <w:lang w:val="en-US" w:eastAsia="ru-RU"/>
              </w:rPr>
              <w:t>ПРИВАТНЕ АКЦІОНЕРНЕ ТОВАРИСТВО "СУПУТНИК"</w:t>
            </w:r>
          </w:p>
        </w:tc>
        <w:tc>
          <w:tcPr>
            <w:tcW w:w="1956" w:type="dxa"/>
          </w:tcPr>
          <w:p w:rsidR="00191624" w:rsidRPr="00191624" w:rsidRDefault="00191624" w:rsidP="00191624">
            <w:pPr>
              <w:widowControl w:val="0"/>
              <w:spacing w:after="0" w:line="240" w:lineRule="auto"/>
              <w:rPr>
                <w:rFonts w:ascii="Times New Roman" w:eastAsia="Times New Roman" w:hAnsi="Times New Roman" w:cs="Times New Roman"/>
                <w:sz w:val="18"/>
                <w:szCs w:val="18"/>
                <w:lang w:eastAsia="ru-RU"/>
              </w:rPr>
            </w:pPr>
            <w:r w:rsidRPr="0019162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18"/>
                <w:szCs w:val="18"/>
                <w:lang w:val="en-US" w:eastAsia="ru-RU"/>
              </w:rPr>
            </w:pPr>
            <w:r w:rsidRPr="00191624">
              <w:rPr>
                <w:rFonts w:ascii="Times New Roman" w:eastAsia="Times New Roman" w:hAnsi="Times New Roman" w:cs="Times New Roman"/>
                <w:sz w:val="18"/>
                <w:szCs w:val="18"/>
                <w:lang w:val="en-US" w:eastAsia="ru-RU"/>
              </w:rPr>
              <w:t>14312944</w:t>
            </w:r>
          </w:p>
        </w:tc>
      </w:tr>
      <w:tr w:rsidR="00191624" w:rsidRPr="00191624" w:rsidTr="000F2460">
        <w:trPr>
          <w:trHeight w:val="199"/>
        </w:trPr>
        <w:tc>
          <w:tcPr>
            <w:tcW w:w="6082" w:type="dxa"/>
          </w:tcPr>
          <w:p w:rsidR="00191624" w:rsidRPr="00191624" w:rsidRDefault="00191624" w:rsidP="00191624">
            <w:pPr>
              <w:widowControl w:val="0"/>
              <w:spacing w:after="0" w:line="240" w:lineRule="auto"/>
              <w:rPr>
                <w:rFonts w:ascii="Times New Roman" w:eastAsia="Times New Roman" w:hAnsi="Times New Roman" w:cs="Times New Roman"/>
                <w:sz w:val="18"/>
                <w:szCs w:val="18"/>
                <w:lang w:val="en-US" w:eastAsia="ru-RU"/>
              </w:rPr>
            </w:pPr>
            <w:r w:rsidRPr="00191624">
              <w:rPr>
                <w:rFonts w:ascii="Times New Roman" w:eastAsia="Times New Roman" w:hAnsi="Times New Roman" w:cs="Times New Roman"/>
                <w:sz w:val="18"/>
                <w:szCs w:val="18"/>
                <w:lang w:val="uk-UA" w:eastAsia="ru-RU"/>
              </w:rPr>
              <w:t xml:space="preserve">Територія </w:t>
            </w:r>
            <w:r w:rsidRPr="00191624">
              <w:rPr>
                <w:rFonts w:ascii="Times New Roman" w:eastAsia="Times New Roman" w:hAnsi="Times New Roman" w:cs="Times New Roman"/>
                <w:sz w:val="18"/>
                <w:szCs w:val="18"/>
                <w:lang w:val="en-US" w:eastAsia="ru-RU"/>
              </w:rPr>
              <w:t xml:space="preserve"> </w:t>
            </w:r>
            <w:r w:rsidRPr="00191624">
              <w:rPr>
                <w:rFonts w:ascii="Times New Roman" w:eastAsia="Times New Roman" w:hAnsi="Times New Roman" w:cs="Times New Roman"/>
                <w:sz w:val="18"/>
                <w:szCs w:val="18"/>
                <w:u w:val="single"/>
                <w:lang w:val="en-US" w:eastAsia="ru-RU"/>
              </w:rPr>
              <w:t>Запорiзька область</w:t>
            </w:r>
          </w:p>
        </w:tc>
        <w:tc>
          <w:tcPr>
            <w:tcW w:w="1956" w:type="dxa"/>
          </w:tcPr>
          <w:p w:rsidR="00191624" w:rsidRPr="00191624" w:rsidRDefault="00191624" w:rsidP="00191624">
            <w:pPr>
              <w:widowControl w:val="0"/>
              <w:spacing w:after="0" w:line="240" w:lineRule="auto"/>
              <w:rPr>
                <w:rFonts w:ascii="Times New Roman" w:eastAsia="Times New Roman" w:hAnsi="Times New Roman" w:cs="Times New Roman"/>
                <w:sz w:val="18"/>
                <w:szCs w:val="18"/>
                <w:lang w:eastAsia="ru-RU"/>
              </w:rPr>
            </w:pPr>
            <w:r w:rsidRPr="00191624">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18"/>
                <w:szCs w:val="18"/>
                <w:lang w:val="en-US" w:eastAsia="ru-RU"/>
              </w:rPr>
            </w:pPr>
            <w:r w:rsidRPr="00191624">
              <w:rPr>
                <w:rFonts w:ascii="Times New Roman" w:eastAsia="Times New Roman" w:hAnsi="Times New Roman" w:cs="Times New Roman"/>
                <w:sz w:val="18"/>
                <w:szCs w:val="18"/>
                <w:lang w:val="en-US" w:eastAsia="ru-RU"/>
              </w:rPr>
              <w:t>2310137300</w:t>
            </w:r>
          </w:p>
        </w:tc>
      </w:tr>
      <w:tr w:rsidR="00191624" w:rsidRPr="00191624" w:rsidTr="000F2460">
        <w:trPr>
          <w:trHeight w:val="199"/>
        </w:trPr>
        <w:tc>
          <w:tcPr>
            <w:tcW w:w="6082" w:type="dxa"/>
          </w:tcPr>
          <w:p w:rsidR="00191624" w:rsidRPr="00191624" w:rsidRDefault="00191624" w:rsidP="00191624">
            <w:pPr>
              <w:widowControl w:val="0"/>
              <w:spacing w:after="0" w:line="240" w:lineRule="auto"/>
              <w:rPr>
                <w:rFonts w:ascii="Times New Roman" w:eastAsia="Times New Roman" w:hAnsi="Times New Roman" w:cs="Times New Roman"/>
                <w:sz w:val="18"/>
                <w:szCs w:val="18"/>
                <w:lang w:eastAsia="ru-RU"/>
              </w:rPr>
            </w:pPr>
            <w:r w:rsidRPr="00191624">
              <w:rPr>
                <w:rFonts w:ascii="Times New Roman" w:eastAsia="Times New Roman" w:hAnsi="Times New Roman" w:cs="Times New Roman"/>
                <w:sz w:val="18"/>
                <w:szCs w:val="18"/>
                <w:lang w:val="uk-UA" w:eastAsia="ru-RU"/>
              </w:rPr>
              <w:t>Організаційно-правова форма господарювання</w:t>
            </w:r>
            <w:r w:rsidRPr="00191624">
              <w:rPr>
                <w:rFonts w:ascii="Times New Roman" w:eastAsia="Times New Roman" w:hAnsi="Times New Roman" w:cs="Times New Roman"/>
                <w:sz w:val="18"/>
                <w:szCs w:val="18"/>
                <w:lang w:eastAsia="ru-RU"/>
              </w:rPr>
              <w:t xml:space="preserve">  </w:t>
            </w:r>
            <w:r w:rsidRPr="00191624">
              <w:rPr>
                <w:rFonts w:ascii="Times New Roman" w:eastAsia="Times New Roman" w:hAnsi="Times New Roman" w:cs="Times New Roman"/>
                <w:sz w:val="18"/>
                <w:szCs w:val="18"/>
                <w:u w:val="single"/>
                <w:lang w:val="en-US" w:eastAsia="ru-RU"/>
              </w:rPr>
              <w:t>Акцiонерне товариство</w:t>
            </w:r>
          </w:p>
        </w:tc>
        <w:tc>
          <w:tcPr>
            <w:tcW w:w="1956" w:type="dxa"/>
          </w:tcPr>
          <w:p w:rsidR="00191624" w:rsidRPr="00191624" w:rsidRDefault="00191624" w:rsidP="00191624">
            <w:pPr>
              <w:widowControl w:val="0"/>
              <w:spacing w:after="0" w:line="240" w:lineRule="auto"/>
              <w:rPr>
                <w:rFonts w:ascii="Times New Roman" w:eastAsia="Times New Roman" w:hAnsi="Times New Roman" w:cs="Times New Roman"/>
                <w:sz w:val="18"/>
                <w:szCs w:val="18"/>
                <w:lang w:val="uk-UA" w:eastAsia="ru-RU"/>
              </w:rPr>
            </w:pPr>
            <w:r w:rsidRPr="00191624">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18"/>
                <w:szCs w:val="18"/>
                <w:lang w:val="en-US" w:eastAsia="ru-RU"/>
              </w:rPr>
            </w:pPr>
            <w:r w:rsidRPr="00191624">
              <w:rPr>
                <w:rFonts w:ascii="Times New Roman" w:eastAsia="Times New Roman" w:hAnsi="Times New Roman" w:cs="Times New Roman"/>
                <w:sz w:val="18"/>
                <w:szCs w:val="18"/>
                <w:lang w:val="en-US" w:eastAsia="ru-RU"/>
              </w:rPr>
              <w:t>230</w:t>
            </w:r>
          </w:p>
        </w:tc>
      </w:tr>
      <w:tr w:rsidR="00191624" w:rsidRPr="00191624" w:rsidTr="000F2460">
        <w:tc>
          <w:tcPr>
            <w:tcW w:w="6082" w:type="dxa"/>
          </w:tcPr>
          <w:p w:rsidR="00191624" w:rsidRPr="00191624" w:rsidRDefault="00191624" w:rsidP="00191624">
            <w:pPr>
              <w:widowControl w:val="0"/>
              <w:spacing w:after="0" w:line="240" w:lineRule="auto"/>
              <w:rPr>
                <w:rFonts w:ascii="Times New Roman" w:eastAsia="Times New Roman" w:hAnsi="Times New Roman" w:cs="Times New Roman"/>
                <w:sz w:val="18"/>
                <w:szCs w:val="18"/>
                <w:lang w:val="en-US" w:eastAsia="ru-RU"/>
              </w:rPr>
            </w:pPr>
            <w:r w:rsidRPr="00191624">
              <w:rPr>
                <w:rFonts w:ascii="Times New Roman" w:eastAsia="Times New Roman" w:hAnsi="Times New Roman" w:cs="Times New Roman"/>
                <w:sz w:val="18"/>
                <w:szCs w:val="18"/>
                <w:lang w:eastAsia="ru-RU"/>
              </w:rPr>
              <w:t xml:space="preserve">Вид економічної діяльності </w:t>
            </w:r>
            <w:r w:rsidRPr="00191624">
              <w:rPr>
                <w:rFonts w:ascii="Times New Roman" w:eastAsia="Times New Roman" w:hAnsi="Times New Roman" w:cs="Times New Roman"/>
                <w:sz w:val="18"/>
                <w:szCs w:val="18"/>
                <w:lang w:val="en-US" w:eastAsia="ru-RU"/>
              </w:rPr>
              <w:t xml:space="preserve"> </w:t>
            </w:r>
            <w:r w:rsidRPr="00191624">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 </w:t>
            </w:r>
          </w:p>
        </w:tc>
        <w:tc>
          <w:tcPr>
            <w:tcW w:w="1956" w:type="dxa"/>
            <w:tcBorders>
              <w:top w:val="nil"/>
              <w:left w:val="nil"/>
              <w:bottom w:val="nil"/>
              <w:right w:val="single" w:sz="4"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18"/>
                <w:szCs w:val="18"/>
                <w:lang w:eastAsia="ru-RU"/>
              </w:rPr>
            </w:pPr>
            <w:r w:rsidRPr="00191624">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18"/>
                <w:szCs w:val="18"/>
                <w:lang w:val="en-US" w:eastAsia="ru-RU"/>
              </w:rPr>
            </w:pPr>
            <w:r w:rsidRPr="00191624">
              <w:rPr>
                <w:rFonts w:ascii="Times New Roman" w:eastAsia="Times New Roman" w:hAnsi="Times New Roman" w:cs="Times New Roman"/>
                <w:sz w:val="18"/>
                <w:szCs w:val="18"/>
                <w:lang w:val="en-US" w:eastAsia="ru-RU"/>
              </w:rPr>
              <w:t>68.20</w:t>
            </w:r>
          </w:p>
        </w:tc>
      </w:tr>
      <w:tr w:rsidR="00191624" w:rsidRPr="00191624" w:rsidTr="000F2460">
        <w:tc>
          <w:tcPr>
            <w:tcW w:w="6082" w:type="dxa"/>
          </w:tcPr>
          <w:p w:rsidR="00191624" w:rsidRPr="00191624" w:rsidRDefault="00191624" w:rsidP="00191624">
            <w:pPr>
              <w:widowControl w:val="0"/>
              <w:spacing w:after="0" w:line="240" w:lineRule="auto"/>
              <w:rPr>
                <w:rFonts w:ascii="Times New Roman" w:eastAsia="Times New Roman" w:hAnsi="Times New Roman" w:cs="Times New Roman"/>
                <w:sz w:val="18"/>
                <w:szCs w:val="18"/>
                <w:lang w:eastAsia="ru-RU"/>
              </w:rPr>
            </w:pPr>
            <w:r w:rsidRPr="00191624">
              <w:rPr>
                <w:rFonts w:ascii="Times New Roman" w:eastAsia="Times New Roman" w:hAnsi="Times New Roman" w:cs="Times New Roman"/>
                <w:sz w:val="18"/>
                <w:szCs w:val="18"/>
                <w:lang w:eastAsia="ru-RU"/>
              </w:rPr>
              <w:t>Середн</w:t>
            </w:r>
            <w:r w:rsidRPr="00191624">
              <w:rPr>
                <w:rFonts w:ascii="Times New Roman" w:eastAsia="Times New Roman" w:hAnsi="Times New Roman" w:cs="Times New Roman"/>
                <w:sz w:val="18"/>
                <w:szCs w:val="18"/>
                <w:lang w:val="uk-UA" w:eastAsia="ru-RU"/>
              </w:rPr>
              <w:t>я кількість працівників</w:t>
            </w:r>
            <w:r w:rsidRPr="00191624">
              <w:rPr>
                <w:rFonts w:ascii="Times New Roman" w:eastAsia="Times New Roman" w:hAnsi="Times New Roman" w:cs="Times New Roman"/>
                <w:sz w:val="18"/>
                <w:szCs w:val="18"/>
                <w:lang w:eastAsia="ru-RU"/>
              </w:rPr>
              <w:t xml:space="preserve">  </w:t>
            </w:r>
            <w:r w:rsidRPr="00191624">
              <w:rPr>
                <w:rFonts w:ascii="Times New Roman" w:eastAsia="Times New Roman" w:hAnsi="Times New Roman" w:cs="Times New Roman"/>
                <w:sz w:val="18"/>
                <w:szCs w:val="18"/>
                <w:u w:val="single"/>
                <w:lang w:val="en-US" w:eastAsia="ru-RU"/>
              </w:rPr>
              <w:t>1</w:t>
            </w:r>
          </w:p>
        </w:tc>
        <w:tc>
          <w:tcPr>
            <w:tcW w:w="1956" w:type="dxa"/>
          </w:tcPr>
          <w:p w:rsidR="00191624" w:rsidRPr="00191624" w:rsidRDefault="00191624" w:rsidP="00191624">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18"/>
                <w:szCs w:val="18"/>
                <w:lang w:val="en-US" w:eastAsia="ru-RU"/>
              </w:rPr>
            </w:pPr>
          </w:p>
        </w:tc>
      </w:tr>
      <w:tr w:rsidR="00191624" w:rsidRPr="00191624" w:rsidTr="000F2460">
        <w:tc>
          <w:tcPr>
            <w:tcW w:w="6082" w:type="dxa"/>
          </w:tcPr>
          <w:p w:rsidR="00191624" w:rsidRPr="00191624" w:rsidRDefault="00191624" w:rsidP="00191624">
            <w:pPr>
              <w:widowControl w:val="0"/>
              <w:spacing w:after="0" w:line="240" w:lineRule="auto"/>
              <w:rPr>
                <w:rFonts w:ascii="Times New Roman" w:eastAsia="Times New Roman" w:hAnsi="Times New Roman" w:cs="Times New Roman"/>
                <w:sz w:val="18"/>
                <w:szCs w:val="18"/>
                <w:lang w:eastAsia="ru-RU"/>
              </w:rPr>
            </w:pPr>
            <w:r w:rsidRPr="00191624">
              <w:rPr>
                <w:rFonts w:ascii="Times New Roman" w:eastAsia="Times New Roman" w:hAnsi="Times New Roman" w:cs="Times New Roman"/>
                <w:sz w:val="18"/>
                <w:szCs w:val="18"/>
                <w:lang w:val="uk-UA" w:eastAsia="ru-RU"/>
              </w:rPr>
              <w:t>Одиниця виміру</w:t>
            </w:r>
            <w:r w:rsidRPr="00191624">
              <w:rPr>
                <w:rFonts w:ascii="Times New Roman" w:eastAsia="Times New Roman" w:hAnsi="Times New Roman" w:cs="Times New Roman"/>
                <w:noProof/>
                <w:sz w:val="18"/>
                <w:szCs w:val="18"/>
                <w:lang w:eastAsia="ru-RU"/>
              </w:rPr>
              <w:t xml:space="preserve"> :</w:t>
            </w:r>
            <w:r w:rsidRPr="00191624">
              <w:rPr>
                <w:rFonts w:ascii="Times New Roman" w:eastAsia="Times New Roman" w:hAnsi="Times New Roman" w:cs="Times New Roman"/>
                <w:sz w:val="18"/>
                <w:szCs w:val="18"/>
                <w:lang w:val="uk-UA" w:eastAsia="ru-RU"/>
              </w:rPr>
              <w:t xml:space="preserve"> </w:t>
            </w:r>
            <w:r w:rsidRPr="00191624">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191624" w:rsidRPr="00191624" w:rsidRDefault="00191624" w:rsidP="00191624">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191624" w:rsidRPr="00191624" w:rsidRDefault="00191624" w:rsidP="00191624">
            <w:pPr>
              <w:widowControl w:val="0"/>
              <w:spacing w:after="0" w:line="240" w:lineRule="auto"/>
              <w:jc w:val="center"/>
              <w:rPr>
                <w:rFonts w:ascii="Times New Roman" w:eastAsia="Times New Roman" w:hAnsi="Times New Roman" w:cs="Times New Roman"/>
                <w:sz w:val="18"/>
                <w:szCs w:val="18"/>
                <w:lang w:eastAsia="ru-RU"/>
              </w:rPr>
            </w:pPr>
          </w:p>
        </w:tc>
      </w:tr>
      <w:tr w:rsidR="00191624" w:rsidRPr="00191624" w:rsidTr="000F2460">
        <w:tc>
          <w:tcPr>
            <w:tcW w:w="6082" w:type="dxa"/>
          </w:tcPr>
          <w:p w:rsidR="00191624" w:rsidRPr="00191624" w:rsidRDefault="00191624" w:rsidP="00191624">
            <w:pPr>
              <w:widowControl w:val="0"/>
              <w:spacing w:after="0" w:line="240" w:lineRule="auto"/>
              <w:rPr>
                <w:rFonts w:ascii="Times New Roman" w:eastAsia="Times New Roman" w:hAnsi="Times New Roman" w:cs="Times New Roman"/>
                <w:sz w:val="18"/>
                <w:szCs w:val="18"/>
                <w:lang w:val="en-US" w:eastAsia="ru-RU"/>
              </w:rPr>
            </w:pPr>
            <w:r w:rsidRPr="00191624">
              <w:rPr>
                <w:rFonts w:ascii="Times New Roman" w:eastAsia="Times New Roman" w:hAnsi="Times New Roman" w:cs="Times New Roman"/>
                <w:sz w:val="18"/>
                <w:szCs w:val="18"/>
                <w:lang w:eastAsia="ru-RU"/>
              </w:rPr>
              <w:t xml:space="preserve">Адреса </w:t>
            </w:r>
            <w:r w:rsidRPr="00191624">
              <w:rPr>
                <w:rFonts w:ascii="Times New Roman" w:eastAsia="Times New Roman" w:hAnsi="Times New Roman" w:cs="Times New Roman"/>
                <w:sz w:val="18"/>
                <w:szCs w:val="18"/>
                <w:u w:val="single"/>
                <w:lang w:val="en-US" w:eastAsia="ru-RU"/>
              </w:rPr>
              <w:t>69076 Запорiзька область Хортицький р-н м. Запорiжжя вул. Новобудов, 9 (061) 216-02-57</w:t>
            </w:r>
          </w:p>
          <w:p w:rsidR="00191624" w:rsidRPr="00191624" w:rsidRDefault="00191624" w:rsidP="00191624">
            <w:pPr>
              <w:widowControl w:val="0"/>
              <w:spacing w:after="0" w:line="240" w:lineRule="auto"/>
              <w:rPr>
                <w:rFonts w:ascii="Times New Roman" w:eastAsia="Times New Roman" w:hAnsi="Times New Roman" w:cs="Times New Roman"/>
                <w:sz w:val="18"/>
                <w:szCs w:val="18"/>
                <w:lang w:val="uk-UA" w:eastAsia="ru-RU"/>
              </w:rPr>
            </w:pPr>
          </w:p>
          <w:p w:rsidR="00191624" w:rsidRPr="00191624" w:rsidRDefault="00191624" w:rsidP="00191624">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191624" w:rsidRPr="00191624" w:rsidRDefault="00191624" w:rsidP="00191624">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191624" w:rsidRPr="00191624" w:rsidRDefault="00191624" w:rsidP="00191624">
            <w:pPr>
              <w:widowControl w:val="0"/>
              <w:spacing w:after="0" w:line="240" w:lineRule="auto"/>
              <w:jc w:val="center"/>
              <w:rPr>
                <w:rFonts w:ascii="Times New Roman" w:eastAsia="Times New Roman" w:hAnsi="Times New Roman" w:cs="Times New Roman"/>
                <w:sz w:val="18"/>
                <w:szCs w:val="18"/>
                <w:lang w:eastAsia="ru-RU"/>
              </w:rPr>
            </w:pPr>
          </w:p>
        </w:tc>
      </w:tr>
      <w:tr w:rsidR="00191624" w:rsidRPr="00191624" w:rsidTr="000F2460">
        <w:trPr>
          <w:gridAfter w:val="4"/>
          <w:wAfter w:w="3983" w:type="dxa"/>
        </w:trPr>
        <w:tc>
          <w:tcPr>
            <w:tcW w:w="6082" w:type="dxa"/>
          </w:tcPr>
          <w:p w:rsidR="00191624" w:rsidRPr="00191624" w:rsidRDefault="00191624" w:rsidP="00191624">
            <w:pPr>
              <w:widowControl w:val="0"/>
              <w:spacing w:after="0" w:line="240" w:lineRule="auto"/>
              <w:rPr>
                <w:rFonts w:ascii="Times New Roman" w:eastAsia="Times New Roman" w:hAnsi="Times New Roman" w:cs="Times New Roman"/>
                <w:sz w:val="18"/>
                <w:szCs w:val="18"/>
                <w:lang w:eastAsia="ru-RU"/>
              </w:rPr>
            </w:pPr>
          </w:p>
        </w:tc>
      </w:tr>
    </w:tbl>
    <w:p w:rsidR="00191624" w:rsidRPr="00191624" w:rsidRDefault="00191624" w:rsidP="00191624">
      <w:pPr>
        <w:widowControl w:val="0"/>
        <w:spacing w:after="0" w:line="240" w:lineRule="auto"/>
        <w:ind w:firstLine="567"/>
        <w:jc w:val="right"/>
        <w:rPr>
          <w:rFonts w:ascii="Times New Roman" w:eastAsia="Times New Roman" w:hAnsi="Times New Roman" w:cs="Times New Roman"/>
          <w:b/>
          <w:lang w:val="en-US" w:eastAsia="ru-RU"/>
        </w:rPr>
      </w:pPr>
    </w:p>
    <w:p w:rsidR="00191624" w:rsidRPr="00191624" w:rsidRDefault="00191624" w:rsidP="00191624">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191624">
        <w:rPr>
          <w:rFonts w:ascii="Times New Roman" w:eastAsia="Times New Roman" w:hAnsi="Times New Roman" w:cs="Times New Roman"/>
          <w:b/>
          <w:bCs/>
          <w:color w:val="000000"/>
          <w:lang w:eastAsia="ru-RU"/>
        </w:rPr>
        <w:t>Баланс на</w:t>
      </w:r>
      <w:r w:rsidRPr="00191624">
        <w:rPr>
          <w:rFonts w:ascii="Times New Roman" w:eastAsia="Times New Roman" w:hAnsi="Times New Roman" w:cs="Times New Roman"/>
          <w:b/>
          <w:bCs/>
          <w:color w:val="000000"/>
          <w:lang w:val="en-US" w:eastAsia="ru-RU"/>
        </w:rPr>
        <w:t xml:space="preserve"> "31" грудня 2017 р.</w:t>
      </w:r>
      <w:r w:rsidRPr="00191624">
        <w:rPr>
          <w:rFonts w:ascii="Times New Roman" w:eastAsia="Times New Roman" w:hAnsi="Times New Roman" w:cs="Times New Roman"/>
          <w:b/>
          <w:bCs/>
          <w:color w:val="000000"/>
          <w:lang w:eastAsia="ru-RU"/>
        </w:rPr>
        <w:t xml:space="preserve"> </w:t>
      </w:r>
    </w:p>
    <w:p w:rsidR="00191624" w:rsidRPr="00191624" w:rsidRDefault="00191624" w:rsidP="00191624">
      <w:pPr>
        <w:widowControl w:val="0"/>
        <w:spacing w:after="0" w:line="240" w:lineRule="auto"/>
        <w:ind w:left="360"/>
        <w:jc w:val="center"/>
        <w:rPr>
          <w:rFonts w:ascii="Times New Roman" w:eastAsia="Times New Roman" w:hAnsi="Times New Roman" w:cs="Times New Roman"/>
          <w:b/>
          <w:bCs/>
          <w:lang w:val="uk-UA" w:eastAsia="ru-RU"/>
        </w:rPr>
      </w:pPr>
      <w:r w:rsidRPr="00191624">
        <w:rPr>
          <w:rFonts w:ascii="Times New Roman" w:eastAsia="Times New Roman" w:hAnsi="Times New Roman" w:cs="Times New Roman"/>
          <w:b/>
          <w:bCs/>
          <w:color w:val="000000"/>
          <w:lang w:eastAsia="ru-RU"/>
        </w:rPr>
        <w:t xml:space="preserve">Форма </w:t>
      </w:r>
      <w:r w:rsidRPr="00191624">
        <w:rPr>
          <w:rFonts w:ascii="Times New Roman" w:eastAsia="Times New Roman" w:hAnsi="Times New Roman" w:cs="Times New Roman"/>
          <w:b/>
          <w:bCs/>
          <w:color w:val="000000"/>
          <w:lang w:val="uk-UA" w:eastAsia="ru-RU"/>
        </w:rPr>
        <w:t>№</w:t>
      </w:r>
      <w:r w:rsidRPr="00191624">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91624" w:rsidRPr="00191624" w:rsidTr="000F2460">
        <w:tc>
          <w:tcPr>
            <w:tcW w:w="1559" w:type="dxa"/>
            <w:vAlign w:val="center"/>
          </w:tcPr>
          <w:p w:rsidR="00191624" w:rsidRPr="00191624" w:rsidRDefault="00191624" w:rsidP="00191624">
            <w:pPr>
              <w:widowControl w:val="0"/>
              <w:spacing w:after="0" w:line="240" w:lineRule="auto"/>
              <w:rPr>
                <w:rFonts w:ascii="Times New Roman" w:eastAsia="Times New Roman" w:hAnsi="Times New Roman" w:cs="Times New Roman"/>
                <w:lang w:eastAsia="ru-RU"/>
              </w:rPr>
            </w:pPr>
            <w:r w:rsidRPr="00191624">
              <w:rPr>
                <w:rFonts w:ascii="Times New Roman" w:eastAsia="Times New Roman" w:hAnsi="Times New Roman" w:cs="Times New Roman"/>
                <w:lang w:eastAsia="ru-RU"/>
              </w:rPr>
              <w:t>Код за ДКУД</w:t>
            </w:r>
          </w:p>
        </w:tc>
        <w:tc>
          <w:tcPr>
            <w:tcW w:w="1134" w:type="dxa"/>
            <w:vAlign w:val="center"/>
          </w:tcPr>
          <w:p w:rsidR="00191624" w:rsidRPr="00191624" w:rsidRDefault="00191624" w:rsidP="00191624">
            <w:pPr>
              <w:keepNext/>
              <w:keepLines/>
              <w:widowControl w:val="0"/>
              <w:suppressAutoHyphens/>
              <w:spacing w:after="0" w:line="240" w:lineRule="auto"/>
              <w:rPr>
                <w:rFonts w:ascii="Times New Roman" w:eastAsia="Times New Roman" w:hAnsi="Times New Roman" w:cs="Times New Roman"/>
                <w:lang w:eastAsia="ru-RU"/>
              </w:rPr>
            </w:pPr>
            <w:r w:rsidRPr="00191624">
              <w:rPr>
                <w:rFonts w:ascii="Times New Roman" w:eastAsia="Times New Roman" w:hAnsi="Times New Roman" w:cs="Times New Roman"/>
                <w:lang w:eastAsia="ru-RU"/>
              </w:rPr>
              <w:t>1801006</w:t>
            </w:r>
          </w:p>
        </w:tc>
      </w:tr>
    </w:tbl>
    <w:p w:rsidR="00191624" w:rsidRPr="00191624" w:rsidRDefault="00191624" w:rsidP="00191624">
      <w:pPr>
        <w:widowControl w:val="0"/>
        <w:spacing w:after="0" w:line="240" w:lineRule="auto"/>
        <w:ind w:left="360"/>
        <w:jc w:val="center"/>
        <w:rPr>
          <w:rFonts w:ascii="Times New Roman" w:eastAsia="Times New Roman" w:hAnsi="Times New Roman" w:cs="Times New Roman"/>
          <w:b/>
          <w:bCs/>
          <w:lang w:val="uk-UA" w:eastAsia="ru-RU"/>
        </w:rPr>
      </w:pPr>
      <w:r w:rsidRPr="00191624">
        <w:rPr>
          <w:rFonts w:ascii="Times New Roman" w:eastAsia="Times New Roman" w:hAnsi="Times New Roman" w:cs="Times New Roman"/>
          <w:b/>
          <w:bCs/>
          <w:lang w:val="uk-UA" w:eastAsia="ru-RU"/>
        </w:rPr>
        <w:t xml:space="preserve">  </w:t>
      </w:r>
    </w:p>
    <w:p w:rsidR="00191624" w:rsidRPr="00191624" w:rsidRDefault="00191624" w:rsidP="0019162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91624" w:rsidRPr="00191624" w:rsidTr="000F2460">
        <w:tc>
          <w:tcPr>
            <w:tcW w:w="5107"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keepNext/>
              <w:spacing w:after="0" w:line="240" w:lineRule="auto"/>
              <w:jc w:val="center"/>
              <w:outlineLvl w:val="0"/>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b/>
                <w:bCs/>
                <w:sz w:val="20"/>
                <w:szCs w:val="20"/>
                <w:lang w:val="uk-UA" w:eastAsia="ru-RU"/>
              </w:rPr>
            </w:pPr>
            <w:r w:rsidRPr="00191624">
              <w:rPr>
                <w:rFonts w:ascii="Times New Roman" w:eastAsia="Times New Roman" w:hAnsi="Times New Roman" w:cs="Times New Roman"/>
                <w:b/>
                <w:bCs/>
                <w:sz w:val="20"/>
                <w:szCs w:val="20"/>
                <w:lang w:eastAsia="ru-RU"/>
              </w:rPr>
              <w:t xml:space="preserve">На початок звітного </w:t>
            </w:r>
            <w:r w:rsidRPr="00191624">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На кінець звітного періоду</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shd w:val="clear" w:color="auto" w:fill="E6E6E6"/>
          </w:tcPr>
          <w:p w:rsidR="00191624" w:rsidRPr="00191624" w:rsidRDefault="00191624" w:rsidP="00191624">
            <w:pPr>
              <w:widowControl w:val="0"/>
              <w:spacing w:after="0" w:line="240" w:lineRule="auto"/>
              <w:jc w:val="center"/>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91624" w:rsidRPr="00191624" w:rsidRDefault="00191624" w:rsidP="00191624">
            <w:pPr>
              <w:widowControl w:val="0"/>
              <w:spacing w:after="0" w:line="240" w:lineRule="auto"/>
              <w:jc w:val="center"/>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91624" w:rsidRPr="00191624" w:rsidRDefault="00191624" w:rsidP="00191624">
            <w:pPr>
              <w:widowControl w:val="0"/>
              <w:spacing w:after="0" w:line="240" w:lineRule="auto"/>
              <w:jc w:val="center"/>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91624" w:rsidRPr="00191624" w:rsidRDefault="00191624" w:rsidP="00191624">
            <w:pPr>
              <w:widowControl w:val="0"/>
              <w:spacing w:after="0" w:line="240" w:lineRule="auto"/>
              <w:jc w:val="center"/>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4</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keepNext/>
              <w:widowControl w:val="0"/>
              <w:spacing w:after="0" w:line="240" w:lineRule="auto"/>
              <w:outlineLvl w:val="1"/>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val="en-US" w:eastAsia="ru-RU"/>
              </w:rPr>
              <w:t xml:space="preserve">               </w:t>
            </w:r>
            <w:r w:rsidRPr="00191624">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ind w:firstLine="567"/>
              <w:rPr>
                <w:rFonts w:ascii="Times New Roman" w:eastAsia="Times New Roman" w:hAnsi="Times New Roman" w:cs="Times New Roman"/>
                <w:sz w:val="20"/>
                <w:szCs w:val="20"/>
                <w:lang w:eastAsia="ru-RU"/>
              </w:rPr>
            </w:pP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bCs/>
                <w:sz w:val="20"/>
                <w:szCs w:val="20"/>
                <w:lang w:eastAsia="ru-RU"/>
              </w:rPr>
            </w:pPr>
            <w:r w:rsidRPr="00191624">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0.9</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1030.7</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690.7</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ind w:firstLine="527"/>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5070.9</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1432.7</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ind w:firstLine="527"/>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( 4040.2 )</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( 742.0 )</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8280.7</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6202.1</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9312.3</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6892.8</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val="en-US" w:eastAsia="ru-RU"/>
              </w:rPr>
              <w:t xml:space="preserve">              </w:t>
            </w:r>
            <w:r w:rsidRPr="00191624">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1596.1</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у</w:t>
            </w:r>
            <w:r w:rsidRPr="00191624">
              <w:rPr>
                <w:rFonts w:ascii="Times New Roman" w:eastAsia="Times New Roman" w:hAnsi="Times New Roman" w:cs="Times New Roman"/>
                <w:sz w:val="20"/>
                <w:szCs w:val="20"/>
                <w:lang w:eastAsia="ru-RU"/>
              </w:rPr>
              <w:t xml:space="preserve"> тому числі</w:t>
            </w:r>
            <w:r w:rsidRPr="00191624">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2748.4</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1.2</w:t>
            </w:r>
          </w:p>
        </w:tc>
      </w:tr>
      <w:tr w:rsidR="00191624" w:rsidRPr="00191624" w:rsidTr="000F2460">
        <w:trPr>
          <w:cantSplit/>
        </w:trPr>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7.3</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1.8</w:t>
            </w:r>
          </w:p>
        </w:tc>
      </w:tr>
      <w:tr w:rsidR="00191624" w:rsidRPr="00191624" w:rsidTr="000F2460">
        <w:trPr>
          <w:cantSplit/>
        </w:trPr>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0.5</w:t>
            </w:r>
          </w:p>
        </w:tc>
      </w:tr>
      <w:tr w:rsidR="00191624" w:rsidRPr="00191624" w:rsidTr="000F2460">
        <w:trPr>
          <w:cantSplit/>
        </w:trPr>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3900.4</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3.9</w:t>
            </w:r>
          </w:p>
        </w:tc>
      </w:tr>
      <w:tr w:rsidR="00191624" w:rsidRPr="00191624" w:rsidTr="000F2460">
        <w:trPr>
          <w:cantSplit/>
        </w:trPr>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0.4</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0.4</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ind w:hanging="40"/>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8252.6</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7.3</w:t>
            </w:r>
          </w:p>
        </w:tc>
      </w:tr>
      <w:tr w:rsidR="00191624" w:rsidRPr="00191624" w:rsidTr="000F2460">
        <w:trPr>
          <w:trHeight w:val="59"/>
        </w:trPr>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color w:val="000000"/>
                <w:sz w:val="20"/>
                <w:szCs w:val="20"/>
                <w:lang w:val="en-US" w:eastAsia="ru-RU"/>
              </w:rPr>
              <w:t>I</w:t>
            </w:r>
            <w:r w:rsidRPr="00191624">
              <w:rPr>
                <w:rFonts w:ascii="Times New Roman" w:eastAsia="Times New Roman" w:hAnsi="Times New Roman" w:cs="Times New Roman"/>
                <w:b/>
                <w:bCs/>
                <w:color w:val="000000"/>
                <w:sz w:val="20"/>
                <w:szCs w:val="20"/>
                <w:lang w:val="uk-UA" w:eastAsia="ru-RU"/>
              </w:rPr>
              <w:t>ІІ</w:t>
            </w:r>
            <w:r w:rsidRPr="00191624">
              <w:rPr>
                <w:rFonts w:ascii="Times New Roman" w:eastAsia="Times New Roman" w:hAnsi="Times New Roman" w:cs="Times New Roman"/>
                <w:b/>
                <w:bCs/>
                <w:color w:val="000000"/>
                <w:sz w:val="20"/>
                <w:szCs w:val="20"/>
                <w:lang w:eastAsia="ru-RU"/>
              </w:rPr>
              <w:t xml:space="preserve">. </w:t>
            </w:r>
            <w:r w:rsidRPr="00191624">
              <w:rPr>
                <w:rFonts w:ascii="Times New Roman" w:eastAsia="Times New Roman" w:hAnsi="Times New Roman" w:cs="Times New Roman"/>
                <w:b/>
                <w:bCs/>
                <w:color w:val="000000"/>
                <w:sz w:val="20"/>
                <w:szCs w:val="20"/>
                <w:lang w:val="uk-UA" w:eastAsia="ru-RU"/>
              </w:rPr>
              <w:t>Необоротні</w:t>
            </w:r>
            <w:r w:rsidRPr="00191624">
              <w:rPr>
                <w:rFonts w:ascii="Times New Roman" w:eastAsia="Times New Roman" w:hAnsi="Times New Roman" w:cs="Times New Roman"/>
                <w:b/>
                <w:bCs/>
                <w:color w:val="000000"/>
                <w:sz w:val="20"/>
                <w:szCs w:val="20"/>
                <w:lang w:eastAsia="ru-RU"/>
              </w:rPr>
              <w:t xml:space="preserve"> </w:t>
            </w:r>
            <w:r w:rsidRPr="00191624">
              <w:rPr>
                <w:rFonts w:ascii="Times New Roman" w:eastAsia="Times New Roman" w:hAnsi="Times New Roman" w:cs="Times New Roman"/>
                <w:b/>
                <w:bCs/>
                <w:color w:val="000000"/>
                <w:sz w:val="20"/>
                <w:szCs w:val="20"/>
                <w:lang w:val="uk-UA" w:eastAsia="ru-RU"/>
              </w:rPr>
              <w:t>активи, утримані для продажу,</w:t>
            </w:r>
            <w:r w:rsidRPr="00191624">
              <w:rPr>
                <w:rFonts w:ascii="Times New Roman" w:eastAsia="Times New Roman" w:hAnsi="Times New Roman" w:cs="Times New Roman"/>
                <w:b/>
                <w:bCs/>
                <w:color w:val="000000"/>
                <w:sz w:val="20"/>
                <w:szCs w:val="20"/>
                <w:lang w:eastAsia="ru-RU"/>
              </w:rPr>
              <w:t xml:space="preserve"> та </w:t>
            </w:r>
            <w:r w:rsidRPr="00191624">
              <w:rPr>
                <w:rFonts w:ascii="Times New Roman" w:eastAsia="Times New Roman" w:hAnsi="Times New Roman" w:cs="Times New Roman"/>
                <w:b/>
                <w:bCs/>
                <w:color w:val="000000"/>
                <w:sz w:val="20"/>
                <w:szCs w:val="20"/>
                <w:lang w:val="uk-UA" w:eastAsia="ru-RU"/>
              </w:rPr>
              <w:t>групи</w:t>
            </w:r>
            <w:r w:rsidRPr="00191624">
              <w:rPr>
                <w:rFonts w:ascii="Times New Roman" w:eastAsia="Times New Roman" w:hAnsi="Times New Roman" w:cs="Times New Roman"/>
                <w:b/>
                <w:bCs/>
                <w:color w:val="000000"/>
                <w:sz w:val="20"/>
                <w:szCs w:val="20"/>
                <w:lang w:eastAsia="ru-RU"/>
              </w:rPr>
              <w:t xml:space="preserve"> </w:t>
            </w:r>
            <w:r w:rsidRPr="00191624">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17564.9</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6900.1</w:t>
            </w:r>
          </w:p>
        </w:tc>
      </w:tr>
    </w:tbl>
    <w:p w:rsidR="00191624" w:rsidRPr="00191624" w:rsidRDefault="00191624" w:rsidP="00191624">
      <w:pPr>
        <w:widowControl w:val="0"/>
        <w:spacing w:after="0" w:line="240" w:lineRule="auto"/>
        <w:ind w:firstLine="567"/>
        <w:rPr>
          <w:rFonts w:ascii="Times New Roman" w:eastAsia="Times New Roman" w:hAnsi="Times New Roman" w:cs="Times New Roman"/>
          <w:sz w:val="10"/>
          <w:szCs w:val="10"/>
          <w:lang w:eastAsia="ru-RU"/>
        </w:rPr>
      </w:pPr>
    </w:p>
    <w:p w:rsidR="00191624" w:rsidRPr="00191624" w:rsidRDefault="00191624" w:rsidP="00191624">
      <w:pPr>
        <w:widowControl w:val="0"/>
        <w:spacing w:after="0" w:line="240" w:lineRule="auto"/>
        <w:ind w:firstLine="567"/>
        <w:rPr>
          <w:rFonts w:ascii="Times New Roman" w:eastAsia="Times New Roman" w:hAnsi="Times New Roman" w:cs="Times New Roman"/>
          <w:sz w:val="10"/>
          <w:szCs w:val="10"/>
          <w:lang w:eastAsia="ru-RU"/>
        </w:rPr>
      </w:pPr>
    </w:p>
    <w:p w:rsidR="00191624" w:rsidRPr="00191624" w:rsidRDefault="00191624" w:rsidP="00191624">
      <w:pPr>
        <w:widowControl w:val="0"/>
        <w:spacing w:after="0" w:line="240" w:lineRule="auto"/>
        <w:ind w:firstLine="567"/>
        <w:rPr>
          <w:rFonts w:ascii="Times New Roman" w:eastAsia="Times New Roman" w:hAnsi="Times New Roman" w:cs="Times New Roman"/>
          <w:sz w:val="10"/>
          <w:szCs w:val="10"/>
          <w:lang w:val="uk-UA" w:eastAsia="ru-RU"/>
        </w:rPr>
      </w:pPr>
      <w:r w:rsidRPr="00191624">
        <w:rPr>
          <w:rFonts w:ascii="Times New Roman" w:eastAsia="Times New Roman" w:hAnsi="Times New Roman" w:cs="Times New Roman"/>
          <w:sz w:val="10"/>
          <w:szCs w:val="10"/>
          <w:lang w:val="uk-UA" w:eastAsia="ru-RU"/>
        </w:rPr>
        <w:br w:type="page"/>
      </w:r>
    </w:p>
    <w:p w:rsidR="00191624" w:rsidRPr="00191624" w:rsidRDefault="00191624" w:rsidP="00191624">
      <w:pPr>
        <w:widowControl w:val="0"/>
        <w:spacing w:after="0" w:line="240" w:lineRule="auto"/>
        <w:ind w:firstLine="567"/>
        <w:rPr>
          <w:rFonts w:ascii="Times New Roman" w:eastAsia="Times New Roman" w:hAnsi="Times New Roman" w:cs="Times New Roman"/>
          <w:sz w:val="10"/>
          <w:szCs w:val="10"/>
          <w:lang w:val="uk-UA" w:eastAsia="ru-RU"/>
        </w:rPr>
      </w:pPr>
    </w:p>
    <w:p w:rsidR="00191624" w:rsidRPr="00191624" w:rsidRDefault="00191624" w:rsidP="00191624">
      <w:pPr>
        <w:widowControl w:val="0"/>
        <w:spacing w:after="0" w:line="240" w:lineRule="auto"/>
        <w:ind w:firstLine="567"/>
        <w:rPr>
          <w:rFonts w:ascii="Times New Roman" w:eastAsia="Times New Roman" w:hAnsi="Times New Roman" w:cs="Times New Roman"/>
          <w:sz w:val="10"/>
          <w:szCs w:val="10"/>
          <w:lang w:val="uk-UA" w:eastAsia="ru-RU"/>
        </w:rPr>
      </w:pPr>
    </w:p>
    <w:p w:rsidR="00191624" w:rsidRPr="00191624" w:rsidRDefault="00191624" w:rsidP="00191624">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91624" w:rsidRPr="00191624" w:rsidTr="000F2460">
        <w:tc>
          <w:tcPr>
            <w:tcW w:w="5107"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На кінець звітного періоду</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shd w:val="clear" w:color="auto" w:fill="E6E6E6"/>
          </w:tcPr>
          <w:p w:rsidR="00191624" w:rsidRPr="00191624" w:rsidRDefault="00191624" w:rsidP="00191624">
            <w:pPr>
              <w:widowControl w:val="0"/>
              <w:spacing w:after="0" w:line="240" w:lineRule="auto"/>
              <w:jc w:val="center"/>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91624" w:rsidRPr="00191624" w:rsidRDefault="00191624" w:rsidP="00191624">
            <w:pPr>
              <w:widowControl w:val="0"/>
              <w:spacing w:after="0" w:line="240" w:lineRule="auto"/>
              <w:jc w:val="center"/>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91624" w:rsidRPr="00191624" w:rsidRDefault="00191624" w:rsidP="00191624">
            <w:pPr>
              <w:widowControl w:val="0"/>
              <w:spacing w:after="0" w:line="240" w:lineRule="auto"/>
              <w:jc w:val="center"/>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91624" w:rsidRPr="00191624" w:rsidRDefault="00191624" w:rsidP="00191624">
            <w:pPr>
              <w:widowControl w:val="0"/>
              <w:spacing w:after="0" w:line="240" w:lineRule="auto"/>
              <w:jc w:val="center"/>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4</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eastAsia="ru-RU"/>
              </w:rPr>
            </w:pP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 xml:space="preserve">Зареєстрований (пайовий) </w:t>
            </w:r>
            <w:r w:rsidRPr="00191624">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5501.0</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5501.0</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1681.5</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( 6710.8 )</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( 6070.2 )</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    --    )</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471.7</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-569.2</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b/>
                <w:bCs/>
                <w:sz w:val="20"/>
                <w:szCs w:val="20"/>
                <w:lang w:val="uk-UA" w:eastAsia="ru-RU"/>
              </w:rPr>
            </w:pPr>
            <w:r w:rsidRPr="00191624">
              <w:rPr>
                <w:rFonts w:ascii="Times New Roman" w:eastAsia="Times New Roman" w:hAnsi="Times New Roman" w:cs="Times New Roman"/>
                <w:b/>
                <w:bCs/>
                <w:sz w:val="20"/>
                <w:szCs w:val="20"/>
                <w:lang w:eastAsia="ru-RU"/>
              </w:rPr>
              <w:t>II. Довгострокові зобов'язання</w:t>
            </w:r>
            <w:r w:rsidRPr="00191624">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6338.2</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4753.6</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eastAsia="ru-RU"/>
              </w:rPr>
            </w:pP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eastAsia="ru-RU"/>
              </w:rPr>
              <w:t xml:space="preserve">Поточна </w:t>
            </w:r>
            <w:r w:rsidRPr="00191624">
              <w:rPr>
                <w:rFonts w:ascii="Times New Roman" w:eastAsia="Times New Roman" w:hAnsi="Times New Roman" w:cs="Times New Roman"/>
                <w:sz w:val="20"/>
                <w:szCs w:val="20"/>
                <w:lang w:val="uk-UA" w:eastAsia="ru-RU"/>
              </w:rPr>
              <w:t xml:space="preserve">кредиторська </w:t>
            </w:r>
            <w:r w:rsidRPr="00191624">
              <w:rPr>
                <w:rFonts w:ascii="Times New Roman" w:eastAsia="Times New Roman" w:hAnsi="Times New Roman" w:cs="Times New Roman"/>
                <w:sz w:val="20"/>
                <w:szCs w:val="20"/>
                <w:lang w:eastAsia="ru-RU"/>
              </w:rPr>
              <w:t>заборгованість за</w:t>
            </w:r>
            <w:r w:rsidRPr="00191624">
              <w:rPr>
                <w:rFonts w:ascii="Times New Roman" w:eastAsia="Times New Roman" w:hAnsi="Times New Roman" w:cs="Times New Roman"/>
                <w:sz w:val="20"/>
                <w:szCs w:val="20"/>
                <w:lang w:val="uk-UA" w:eastAsia="ru-RU"/>
              </w:rPr>
              <w:t xml:space="preserve"> :</w:t>
            </w:r>
          </w:p>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 xml:space="preserve">      </w:t>
            </w:r>
            <w:r w:rsidRPr="00191624">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1584.5</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2472.1</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 xml:space="preserve">      </w:t>
            </w:r>
            <w:r w:rsidRPr="00191624">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8303.7</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0.7</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308.8</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0.1</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304.9</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ind w:hanging="40"/>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 xml:space="preserve">       розрахунками </w:t>
            </w:r>
            <w:r w:rsidRPr="00191624">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18.7</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 xml:space="preserve">      розрахунками </w:t>
            </w:r>
            <w:r w:rsidRPr="00191624">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8.5</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8.6</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ind w:hanging="40"/>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530.8</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234.2</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b/>
                <w:bCs/>
                <w:sz w:val="20"/>
                <w:szCs w:val="20"/>
                <w:lang w:val="uk-UA" w:eastAsia="ru-RU"/>
              </w:rPr>
            </w:pPr>
            <w:r w:rsidRPr="00191624">
              <w:rPr>
                <w:rFonts w:ascii="Times New Roman" w:eastAsia="Times New Roman" w:hAnsi="Times New Roman" w:cs="Times New Roman"/>
                <w:b/>
                <w:bCs/>
                <w:sz w:val="20"/>
                <w:szCs w:val="20"/>
                <w:lang w:eastAsia="ru-RU"/>
              </w:rPr>
              <w:t>Усього за розділом I</w:t>
            </w:r>
            <w:r w:rsidRPr="00191624">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10755.0</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2715.7</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rPr>
                <w:rFonts w:ascii="Times New Roman" w:eastAsia="Times New Roman" w:hAnsi="Times New Roman" w:cs="Times New Roman"/>
                <w:b/>
                <w:bCs/>
                <w:sz w:val="20"/>
                <w:szCs w:val="20"/>
                <w:lang w:val="uk-UA" w:eastAsia="ru-RU"/>
              </w:rPr>
            </w:pPr>
            <w:r w:rsidRPr="00191624">
              <w:rPr>
                <w:rFonts w:ascii="Times New Roman" w:eastAsia="Times New Roman" w:hAnsi="Times New Roman" w:cs="Times New Roman"/>
                <w:b/>
                <w:bCs/>
                <w:sz w:val="20"/>
                <w:szCs w:val="20"/>
                <w:lang w:val="uk-UA" w:eastAsia="ru-RU"/>
              </w:rPr>
              <w:t>І</w:t>
            </w:r>
            <w:r w:rsidRPr="00191624">
              <w:rPr>
                <w:rFonts w:ascii="Times New Roman" w:eastAsia="Times New Roman" w:hAnsi="Times New Roman" w:cs="Times New Roman"/>
                <w:b/>
                <w:bCs/>
                <w:sz w:val="20"/>
                <w:szCs w:val="20"/>
                <w:lang w:eastAsia="ru-RU"/>
              </w:rPr>
              <w:t xml:space="preserve">V. </w:t>
            </w:r>
            <w:r w:rsidRPr="00191624">
              <w:rPr>
                <w:rFonts w:ascii="Times New Roman" w:eastAsia="Times New Roman" w:hAnsi="Times New Roman" w:cs="Times New Roman"/>
                <w:b/>
                <w:bCs/>
                <w:sz w:val="20"/>
                <w:szCs w:val="20"/>
                <w:lang w:val="uk-UA" w:eastAsia="ru-RU"/>
              </w:rPr>
              <w:t>Зобов’</w:t>
            </w:r>
            <w:r w:rsidRPr="00191624">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w:t>
            </w:r>
          </w:p>
        </w:tc>
      </w:tr>
      <w:tr w:rsidR="00191624" w:rsidRPr="00191624" w:rsidTr="000F2460">
        <w:tc>
          <w:tcPr>
            <w:tcW w:w="5107"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191624">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91624" w:rsidRPr="00191624" w:rsidRDefault="00191624" w:rsidP="00191624">
            <w:pPr>
              <w:widowControl w:val="0"/>
              <w:spacing w:after="0" w:line="240" w:lineRule="auto"/>
              <w:jc w:val="center"/>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val="en-US" w:eastAsia="ru-RU"/>
              </w:rPr>
            </w:pPr>
            <w:r w:rsidRPr="00191624">
              <w:rPr>
                <w:rFonts w:ascii="Times New Roman" w:eastAsia="Times New Roman" w:hAnsi="Times New Roman" w:cs="Times New Roman"/>
                <w:sz w:val="20"/>
                <w:szCs w:val="20"/>
                <w:lang w:val="uk-UA" w:eastAsia="ru-RU"/>
              </w:rPr>
              <w:t>17564.9</w:t>
            </w:r>
          </w:p>
        </w:tc>
        <w:tc>
          <w:tcPr>
            <w:tcW w:w="1986" w:type="dxa"/>
            <w:tcBorders>
              <w:top w:val="single" w:sz="6" w:space="0" w:color="auto"/>
              <w:left w:val="single" w:sz="6" w:space="0" w:color="auto"/>
              <w:bottom w:val="single" w:sz="6" w:space="0" w:color="auto"/>
              <w:right w:val="single" w:sz="6" w:space="0" w:color="auto"/>
            </w:tcBorders>
            <w:vAlign w:val="center"/>
          </w:tcPr>
          <w:p w:rsidR="00191624" w:rsidRPr="00191624" w:rsidRDefault="00191624" w:rsidP="00191624">
            <w:pPr>
              <w:widowControl w:val="0"/>
              <w:spacing w:after="0" w:line="240" w:lineRule="auto"/>
              <w:ind w:firstLine="567"/>
              <w:jc w:val="center"/>
              <w:rPr>
                <w:rFonts w:ascii="Times New Roman" w:eastAsia="Times New Roman" w:hAnsi="Times New Roman" w:cs="Times New Roman"/>
                <w:sz w:val="20"/>
                <w:szCs w:val="20"/>
                <w:lang w:eastAsia="ru-RU"/>
              </w:rPr>
            </w:pPr>
            <w:r w:rsidRPr="00191624">
              <w:rPr>
                <w:rFonts w:ascii="Times New Roman" w:eastAsia="Times New Roman" w:hAnsi="Times New Roman" w:cs="Times New Roman"/>
                <w:sz w:val="20"/>
                <w:szCs w:val="20"/>
                <w:lang w:val="uk-UA" w:eastAsia="ru-RU"/>
              </w:rPr>
              <w:t>6900.1</w:t>
            </w:r>
          </w:p>
        </w:tc>
      </w:tr>
    </w:tbl>
    <w:p w:rsidR="00191624" w:rsidRPr="00191624" w:rsidRDefault="00191624" w:rsidP="00191624">
      <w:pPr>
        <w:widowControl w:val="0"/>
        <w:spacing w:after="0" w:line="240" w:lineRule="auto"/>
        <w:ind w:firstLine="567"/>
        <w:jc w:val="right"/>
        <w:rPr>
          <w:rFonts w:ascii="Times New Roman" w:eastAsia="Times New Roman" w:hAnsi="Times New Roman" w:cs="Times New Roman"/>
          <w:b/>
          <w:lang w:val="uk-UA" w:eastAsia="ru-RU"/>
        </w:rPr>
      </w:pPr>
    </w:p>
    <w:p w:rsidR="00191624" w:rsidRPr="00191624" w:rsidRDefault="00191624" w:rsidP="00191624">
      <w:pPr>
        <w:widowControl w:val="0"/>
        <w:spacing w:after="0" w:line="240" w:lineRule="auto"/>
        <w:jc w:val="both"/>
        <w:rPr>
          <w:rFonts w:ascii="Times New Roman" w:eastAsia="Times New Roman" w:hAnsi="Times New Roman" w:cs="Times New Roman"/>
          <w:sz w:val="20"/>
          <w:szCs w:val="20"/>
          <w:lang w:val="en-US" w:eastAsia="ru-RU"/>
        </w:rPr>
      </w:pP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Ця фінансова звітність складена у відповідності до Національних стандартів фінансової звітності.</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 xml:space="preserve">При складанні цієї фінансової звітності ПрАТ "Супутник" використовувало ті ж самі облікові політики, що і при складанні попередньої фінансової звітності за період, що закінчився 31.12.2016. </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 xml:space="preserve">Внаслідок виявлення помилок, які були допущені при складанні попередніх фінансових звітів за період, що закінчився 31.12.2016, на вимогу ПСБО 6 "Виправлення помилок та зміни у фінансових звітах" проведено виправлення шляхом ретроспективного перерахування статей фінансових звітів. </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Стаття фінансових звітів</w:t>
      </w:r>
      <w:r w:rsidRPr="00191624">
        <w:rPr>
          <w:rFonts w:ascii="Courier New" w:eastAsia="Times New Roman" w:hAnsi="Courier New" w:cs="Courier New"/>
          <w:color w:val="000000"/>
          <w:sz w:val="20"/>
          <w:szCs w:val="20"/>
          <w:lang w:val="uk-UA" w:eastAsia="ru-RU"/>
        </w:rPr>
        <w:tab/>
        <w:t>Залишок на 31.12.2016 до перерахунку статей фінансових звітів</w:t>
      </w:r>
      <w:r w:rsidRPr="00191624">
        <w:rPr>
          <w:rFonts w:ascii="Courier New" w:eastAsia="Times New Roman" w:hAnsi="Courier New" w:cs="Courier New"/>
          <w:color w:val="000000"/>
          <w:sz w:val="20"/>
          <w:szCs w:val="20"/>
          <w:lang w:val="uk-UA" w:eastAsia="ru-RU"/>
        </w:rPr>
        <w:tab/>
        <w:t>Результат перерахунку</w:t>
      </w:r>
      <w:r w:rsidRPr="00191624">
        <w:rPr>
          <w:rFonts w:ascii="Courier New" w:eastAsia="Times New Roman" w:hAnsi="Courier New" w:cs="Courier New"/>
          <w:color w:val="000000"/>
          <w:sz w:val="20"/>
          <w:szCs w:val="20"/>
          <w:lang w:val="uk-UA" w:eastAsia="ru-RU"/>
        </w:rPr>
        <w:tab/>
        <w:t>Залишок на 01.01.2017 після проведення перерахунку статей фінансових звітів</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ab/>
      </w:r>
      <w:r w:rsidRPr="00191624">
        <w:rPr>
          <w:rFonts w:ascii="Courier New" w:eastAsia="Times New Roman" w:hAnsi="Courier New" w:cs="Courier New"/>
          <w:color w:val="000000"/>
          <w:sz w:val="20"/>
          <w:szCs w:val="20"/>
          <w:lang w:val="uk-UA" w:eastAsia="ru-RU"/>
        </w:rPr>
        <w:tab/>
        <w:t>внаслідок зміни облікових політик</w:t>
      </w:r>
      <w:r w:rsidRPr="00191624">
        <w:rPr>
          <w:rFonts w:ascii="Courier New" w:eastAsia="Times New Roman" w:hAnsi="Courier New" w:cs="Courier New"/>
          <w:color w:val="000000"/>
          <w:sz w:val="20"/>
          <w:szCs w:val="20"/>
          <w:lang w:val="uk-UA" w:eastAsia="ru-RU"/>
        </w:rPr>
        <w:tab/>
        <w:t>внаслідок виправлення помилок</w:t>
      </w:r>
      <w:r w:rsidRPr="00191624">
        <w:rPr>
          <w:rFonts w:ascii="Courier New" w:eastAsia="Times New Roman" w:hAnsi="Courier New" w:cs="Courier New"/>
          <w:color w:val="000000"/>
          <w:sz w:val="20"/>
          <w:szCs w:val="20"/>
          <w:lang w:val="uk-UA" w:eastAsia="ru-RU"/>
        </w:rPr>
        <w:tab/>
        <w:t>внаслідок інших змін</w:t>
      </w:r>
      <w:r w:rsidRPr="00191624">
        <w:rPr>
          <w:rFonts w:ascii="Courier New" w:eastAsia="Times New Roman" w:hAnsi="Courier New" w:cs="Courier New"/>
          <w:color w:val="000000"/>
          <w:sz w:val="20"/>
          <w:szCs w:val="20"/>
          <w:lang w:val="uk-UA" w:eastAsia="ru-RU"/>
        </w:rPr>
        <w:tab/>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Звіт про фінансовий стан на початок звітного періоду</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Дебіторська заборгованість за продукцію, товари, роботи, послуги</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стр. 1125</w:t>
      </w:r>
      <w:r w:rsidRPr="00191624">
        <w:rPr>
          <w:rFonts w:ascii="Courier New" w:eastAsia="Times New Roman" w:hAnsi="Courier New" w:cs="Courier New"/>
          <w:color w:val="000000"/>
          <w:sz w:val="20"/>
          <w:szCs w:val="20"/>
          <w:lang w:val="uk-UA" w:eastAsia="ru-RU"/>
        </w:rPr>
        <w:tab/>
        <w:t>2788,5</w:t>
      </w:r>
      <w:r w:rsidRPr="00191624">
        <w:rPr>
          <w:rFonts w:ascii="Courier New" w:eastAsia="Times New Roman" w:hAnsi="Courier New" w:cs="Courier New"/>
          <w:color w:val="000000"/>
          <w:sz w:val="20"/>
          <w:szCs w:val="20"/>
          <w:lang w:val="uk-UA" w:eastAsia="ru-RU"/>
        </w:rPr>
        <w:tab/>
        <w:t>-</w:t>
      </w:r>
      <w:r w:rsidRPr="00191624">
        <w:rPr>
          <w:rFonts w:ascii="Courier New" w:eastAsia="Times New Roman" w:hAnsi="Courier New" w:cs="Courier New"/>
          <w:color w:val="000000"/>
          <w:sz w:val="20"/>
          <w:szCs w:val="20"/>
          <w:lang w:val="uk-UA" w:eastAsia="ru-RU"/>
        </w:rPr>
        <w:tab/>
        <w:t>-40,1</w:t>
      </w:r>
      <w:r w:rsidRPr="00191624">
        <w:rPr>
          <w:rFonts w:ascii="Courier New" w:eastAsia="Times New Roman" w:hAnsi="Courier New" w:cs="Courier New"/>
          <w:color w:val="000000"/>
          <w:sz w:val="20"/>
          <w:szCs w:val="20"/>
          <w:lang w:val="uk-UA" w:eastAsia="ru-RU"/>
        </w:rPr>
        <w:tab/>
        <w:t>-</w:t>
      </w:r>
      <w:r w:rsidRPr="00191624">
        <w:rPr>
          <w:rFonts w:ascii="Courier New" w:eastAsia="Times New Roman" w:hAnsi="Courier New" w:cs="Courier New"/>
          <w:color w:val="000000"/>
          <w:sz w:val="20"/>
          <w:szCs w:val="20"/>
          <w:lang w:val="uk-UA" w:eastAsia="ru-RU"/>
        </w:rPr>
        <w:tab/>
        <w:t>2748,4</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 xml:space="preserve">Інша поточна дебіторська заборгованість </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ab/>
        <w:t>стр. 1155</w:t>
      </w:r>
      <w:r w:rsidRPr="00191624">
        <w:rPr>
          <w:rFonts w:ascii="Courier New" w:eastAsia="Times New Roman" w:hAnsi="Courier New" w:cs="Courier New"/>
          <w:color w:val="000000"/>
          <w:sz w:val="20"/>
          <w:szCs w:val="20"/>
          <w:lang w:val="uk-UA" w:eastAsia="ru-RU"/>
        </w:rPr>
        <w:tab/>
        <w:t>3913,8</w:t>
      </w:r>
      <w:r w:rsidRPr="00191624">
        <w:rPr>
          <w:rFonts w:ascii="Courier New" w:eastAsia="Times New Roman" w:hAnsi="Courier New" w:cs="Courier New"/>
          <w:color w:val="000000"/>
          <w:sz w:val="20"/>
          <w:szCs w:val="20"/>
          <w:lang w:val="uk-UA" w:eastAsia="ru-RU"/>
        </w:rPr>
        <w:tab/>
        <w:t>-</w:t>
      </w:r>
      <w:r w:rsidRPr="00191624">
        <w:rPr>
          <w:rFonts w:ascii="Courier New" w:eastAsia="Times New Roman" w:hAnsi="Courier New" w:cs="Courier New"/>
          <w:color w:val="000000"/>
          <w:sz w:val="20"/>
          <w:szCs w:val="20"/>
          <w:lang w:val="uk-UA" w:eastAsia="ru-RU"/>
        </w:rPr>
        <w:tab/>
        <w:t>-13,4</w:t>
      </w:r>
      <w:r w:rsidRPr="00191624">
        <w:rPr>
          <w:rFonts w:ascii="Courier New" w:eastAsia="Times New Roman" w:hAnsi="Courier New" w:cs="Courier New"/>
          <w:color w:val="000000"/>
          <w:sz w:val="20"/>
          <w:szCs w:val="20"/>
          <w:lang w:val="uk-UA" w:eastAsia="ru-RU"/>
        </w:rPr>
        <w:tab/>
        <w:t>-</w:t>
      </w:r>
      <w:r w:rsidRPr="00191624">
        <w:rPr>
          <w:rFonts w:ascii="Courier New" w:eastAsia="Times New Roman" w:hAnsi="Courier New" w:cs="Courier New"/>
          <w:color w:val="000000"/>
          <w:sz w:val="20"/>
          <w:szCs w:val="20"/>
          <w:lang w:val="uk-UA" w:eastAsia="ru-RU"/>
        </w:rPr>
        <w:tab/>
        <w:t>3900,4</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Нерозподілений прибуток (збиток)</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ab/>
        <w:t>стр. 1420</w:t>
      </w:r>
      <w:r w:rsidRPr="00191624">
        <w:rPr>
          <w:rFonts w:ascii="Courier New" w:eastAsia="Times New Roman" w:hAnsi="Courier New" w:cs="Courier New"/>
          <w:color w:val="000000"/>
          <w:sz w:val="20"/>
          <w:szCs w:val="20"/>
          <w:lang w:val="uk-UA" w:eastAsia="ru-RU"/>
        </w:rPr>
        <w:tab/>
        <w:t>(6644,2)</w:t>
      </w:r>
      <w:r w:rsidRPr="00191624">
        <w:rPr>
          <w:rFonts w:ascii="Courier New" w:eastAsia="Times New Roman" w:hAnsi="Courier New" w:cs="Courier New"/>
          <w:color w:val="000000"/>
          <w:sz w:val="20"/>
          <w:szCs w:val="20"/>
          <w:lang w:val="uk-UA" w:eastAsia="ru-RU"/>
        </w:rPr>
        <w:tab/>
        <w:t>-</w:t>
      </w:r>
      <w:r w:rsidRPr="00191624">
        <w:rPr>
          <w:rFonts w:ascii="Courier New" w:eastAsia="Times New Roman" w:hAnsi="Courier New" w:cs="Courier New"/>
          <w:color w:val="000000"/>
          <w:sz w:val="20"/>
          <w:szCs w:val="20"/>
          <w:lang w:val="uk-UA" w:eastAsia="ru-RU"/>
        </w:rPr>
        <w:tab/>
        <w:t>(66,6)</w:t>
      </w:r>
      <w:r w:rsidRPr="00191624">
        <w:rPr>
          <w:rFonts w:ascii="Courier New" w:eastAsia="Times New Roman" w:hAnsi="Courier New" w:cs="Courier New"/>
          <w:color w:val="000000"/>
          <w:sz w:val="20"/>
          <w:szCs w:val="20"/>
          <w:lang w:val="uk-UA" w:eastAsia="ru-RU"/>
        </w:rPr>
        <w:tab/>
        <w:t>-</w:t>
      </w:r>
      <w:r w:rsidRPr="00191624">
        <w:rPr>
          <w:rFonts w:ascii="Courier New" w:eastAsia="Times New Roman" w:hAnsi="Courier New" w:cs="Courier New"/>
          <w:color w:val="000000"/>
          <w:sz w:val="20"/>
          <w:szCs w:val="20"/>
          <w:lang w:val="uk-UA" w:eastAsia="ru-RU"/>
        </w:rPr>
        <w:tab/>
        <w:t>(6710,8)</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Розрахунки з бюджетом</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стр.1620</w:t>
      </w:r>
      <w:r w:rsidRPr="00191624">
        <w:rPr>
          <w:rFonts w:ascii="Courier New" w:eastAsia="Times New Roman" w:hAnsi="Courier New" w:cs="Courier New"/>
          <w:color w:val="000000"/>
          <w:sz w:val="20"/>
          <w:szCs w:val="20"/>
          <w:lang w:val="uk-UA" w:eastAsia="ru-RU"/>
        </w:rPr>
        <w:tab/>
        <w:t>295,7</w:t>
      </w:r>
      <w:r w:rsidRPr="00191624">
        <w:rPr>
          <w:rFonts w:ascii="Courier New" w:eastAsia="Times New Roman" w:hAnsi="Courier New" w:cs="Courier New"/>
          <w:color w:val="000000"/>
          <w:sz w:val="20"/>
          <w:szCs w:val="20"/>
          <w:lang w:val="uk-UA" w:eastAsia="ru-RU"/>
        </w:rPr>
        <w:tab/>
      </w:r>
      <w:r w:rsidRPr="00191624">
        <w:rPr>
          <w:rFonts w:ascii="Courier New" w:eastAsia="Times New Roman" w:hAnsi="Courier New" w:cs="Courier New"/>
          <w:color w:val="000000"/>
          <w:sz w:val="20"/>
          <w:szCs w:val="20"/>
          <w:lang w:val="uk-UA" w:eastAsia="ru-RU"/>
        </w:rPr>
        <w:tab/>
        <w:t>-13,1</w:t>
      </w:r>
      <w:r w:rsidRPr="00191624">
        <w:rPr>
          <w:rFonts w:ascii="Courier New" w:eastAsia="Times New Roman" w:hAnsi="Courier New" w:cs="Courier New"/>
          <w:color w:val="000000"/>
          <w:sz w:val="20"/>
          <w:szCs w:val="20"/>
          <w:lang w:val="uk-UA" w:eastAsia="ru-RU"/>
        </w:rPr>
        <w:tab/>
      </w:r>
      <w:r w:rsidRPr="00191624">
        <w:rPr>
          <w:rFonts w:ascii="Courier New" w:eastAsia="Times New Roman" w:hAnsi="Courier New" w:cs="Courier New"/>
          <w:color w:val="000000"/>
          <w:sz w:val="20"/>
          <w:szCs w:val="20"/>
          <w:lang w:val="uk-UA" w:eastAsia="ru-RU"/>
        </w:rPr>
        <w:tab/>
        <w:t>308,8</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У тому числі з податку на прибуток</w:t>
      </w:r>
      <w:r w:rsidRPr="00191624">
        <w:rPr>
          <w:rFonts w:ascii="Courier New" w:eastAsia="Times New Roman" w:hAnsi="Courier New" w:cs="Courier New"/>
          <w:color w:val="000000"/>
          <w:sz w:val="20"/>
          <w:szCs w:val="20"/>
          <w:lang w:val="uk-UA" w:eastAsia="ru-RU"/>
        </w:rPr>
        <w:tab/>
        <w:t>стр. 1621</w:t>
      </w:r>
      <w:r w:rsidRPr="00191624">
        <w:rPr>
          <w:rFonts w:ascii="Courier New" w:eastAsia="Times New Roman" w:hAnsi="Courier New" w:cs="Courier New"/>
          <w:color w:val="000000"/>
          <w:sz w:val="20"/>
          <w:szCs w:val="20"/>
          <w:lang w:val="uk-UA" w:eastAsia="ru-RU"/>
        </w:rPr>
        <w:tab/>
        <w:t>291,8</w:t>
      </w:r>
      <w:r w:rsidRPr="00191624">
        <w:rPr>
          <w:rFonts w:ascii="Courier New" w:eastAsia="Times New Roman" w:hAnsi="Courier New" w:cs="Courier New"/>
          <w:color w:val="000000"/>
          <w:sz w:val="20"/>
          <w:szCs w:val="20"/>
          <w:lang w:val="uk-UA" w:eastAsia="ru-RU"/>
        </w:rPr>
        <w:tab/>
        <w:t>-</w:t>
      </w:r>
      <w:r w:rsidRPr="00191624">
        <w:rPr>
          <w:rFonts w:ascii="Courier New" w:eastAsia="Times New Roman" w:hAnsi="Courier New" w:cs="Courier New"/>
          <w:color w:val="000000"/>
          <w:sz w:val="20"/>
          <w:szCs w:val="20"/>
          <w:lang w:val="uk-UA" w:eastAsia="ru-RU"/>
        </w:rPr>
        <w:tab/>
        <w:t>-13,1</w:t>
      </w:r>
      <w:r w:rsidRPr="00191624">
        <w:rPr>
          <w:rFonts w:ascii="Courier New" w:eastAsia="Times New Roman" w:hAnsi="Courier New" w:cs="Courier New"/>
          <w:color w:val="000000"/>
          <w:sz w:val="20"/>
          <w:szCs w:val="20"/>
          <w:lang w:val="uk-UA" w:eastAsia="ru-RU"/>
        </w:rPr>
        <w:tab/>
        <w:t>-</w:t>
      </w:r>
      <w:r w:rsidRPr="00191624">
        <w:rPr>
          <w:rFonts w:ascii="Courier New" w:eastAsia="Times New Roman" w:hAnsi="Courier New" w:cs="Courier New"/>
          <w:color w:val="000000"/>
          <w:sz w:val="20"/>
          <w:szCs w:val="20"/>
          <w:lang w:val="uk-UA" w:eastAsia="ru-RU"/>
        </w:rPr>
        <w:tab/>
        <w:t>304,9</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uk-UA" w:eastAsia="ru-RU"/>
        </w:rPr>
      </w:pPr>
      <w:r w:rsidRPr="00191624">
        <w:rPr>
          <w:rFonts w:ascii="Courier New" w:eastAsia="Times New Roman" w:hAnsi="Courier New" w:cs="Courier New"/>
          <w:color w:val="000000"/>
          <w:sz w:val="20"/>
          <w:szCs w:val="20"/>
          <w:lang w:val="uk-UA" w:eastAsia="ru-RU"/>
        </w:rPr>
        <w:t>Усього коригувань</w:t>
      </w:r>
      <w:r w:rsidRPr="00191624">
        <w:rPr>
          <w:rFonts w:ascii="Courier New" w:eastAsia="Times New Roman" w:hAnsi="Courier New" w:cs="Courier New"/>
          <w:color w:val="000000"/>
          <w:sz w:val="20"/>
          <w:szCs w:val="20"/>
          <w:lang w:val="uk-UA" w:eastAsia="ru-RU"/>
        </w:rPr>
        <w:tab/>
        <w:t>Х</w:t>
      </w:r>
      <w:r w:rsidRPr="00191624">
        <w:rPr>
          <w:rFonts w:ascii="Courier New" w:eastAsia="Times New Roman" w:hAnsi="Courier New" w:cs="Courier New"/>
          <w:color w:val="000000"/>
          <w:sz w:val="20"/>
          <w:szCs w:val="20"/>
          <w:lang w:val="uk-UA" w:eastAsia="ru-RU"/>
        </w:rPr>
        <w:tab/>
        <w:t>Х</w:t>
      </w:r>
      <w:r w:rsidRPr="00191624">
        <w:rPr>
          <w:rFonts w:ascii="Courier New" w:eastAsia="Times New Roman" w:hAnsi="Courier New" w:cs="Courier New"/>
          <w:color w:val="000000"/>
          <w:sz w:val="20"/>
          <w:szCs w:val="20"/>
          <w:lang w:val="uk-UA" w:eastAsia="ru-RU"/>
        </w:rPr>
        <w:tab/>
        <w:t>66,6</w:t>
      </w:r>
      <w:r w:rsidRPr="00191624">
        <w:rPr>
          <w:rFonts w:ascii="Courier New" w:eastAsia="Times New Roman" w:hAnsi="Courier New" w:cs="Courier New"/>
          <w:color w:val="000000"/>
          <w:sz w:val="20"/>
          <w:szCs w:val="20"/>
          <w:lang w:val="uk-UA" w:eastAsia="ru-RU"/>
        </w:rPr>
        <w:tab/>
        <w:t>Х</w:t>
      </w:r>
      <w:r w:rsidRPr="00191624">
        <w:rPr>
          <w:rFonts w:ascii="Courier New" w:eastAsia="Times New Roman" w:hAnsi="Courier New" w:cs="Courier New"/>
          <w:color w:val="000000"/>
          <w:sz w:val="20"/>
          <w:szCs w:val="20"/>
          <w:lang w:val="uk-UA" w:eastAsia="ru-RU"/>
        </w:rPr>
        <w:tab/>
        <w:t>Х</w:t>
      </w:r>
    </w:p>
    <w:p w:rsidR="00191624" w:rsidRPr="00191624" w:rsidRDefault="00191624" w:rsidP="00191624">
      <w:pPr>
        <w:widowControl w:val="0"/>
        <w:spacing w:after="0" w:line="240" w:lineRule="auto"/>
        <w:jc w:val="both"/>
        <w:rPr>
          <w:rFonts w:ascii="Courier New" w:eastAsia="Times New Roman" w:hAnsi="Courier New" w:cs="Courier New"/>
          <w:color w:val="000000"/>
          <w:sz w:val="20"/>
          <w:szCs w:val="20"/>
          <w:lang w:val="en-US" w:eastAsia="ru-RU"/>
        </w:rPr>
      </w:pPr>
    </w:p>
    <w:p w:rsidR="00191624" w:rsidRPr="00191624" w:rsidRDefault="00191624" w:rsidP="00191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191624" w:rsidRDefault="00191624">
      <w:pPr>
        <w:sectPr w:rsidR="00191624" w:rsidSect="00191624">
          <w:pgSz w:w="11906" w:h="16838"/>
          <w:pgMar w:top="363" w:right="567" w:bottom="363" w:left="1417" w:header="708" w:footer="708" w:gutter="0"/>
          <w:cols w:space="708"/>
          <w:docGrid w:linePitch="360"/>
        </w:sectPr>
      </w:pPr>
    </w:p>
    <w:p w:rsidR="00191624" w:rsidRPr="008D233A" w:rsidRDefault="00191624" w:rsidP="00191624">
      <w:pPr>
        <w:pStyle w:val="a6"/>
        <w:rPr>
          <w:color w:val="auto"/>
        </w:rPr>
      </w:pPr>
      <w:r w:rsidRPr="00F62C87">
        <w:rPr>
          <w:color w:val="auto"/>
        </w:rPr>
        <w:lastRenderedPageBreak/>
        <w:t xml:space="preserve">2. </w:t>
      </w:r>
      <w:r w:rsidRPr="008D233A">
        <w:rPr>
          <w:color w:val="auto"/>
        </w:rPr>
        <w:t xml:space="preserve">ЗВІТ ПРО ФІНАНСОВІ РЕЗУЛЬТАТИ </w:t>
      </w:r>
    </w:p>
    <w:p w:rsidR="00191624" w:rsidRPr="00251407" w:rsidRDefault="00191624" w:rsidP="00191624">
      <w:pPr>
        <w:pStyle w:val="a6"/>
      </w:pPr>
      <w:r>
        <w:rPr>
          <w:lang w:val="uk-UA"/>
        </w:rPr>
        <w:t xml:space="preserve"> </w:t>
      </w:r>
      <w:r>
        <w:rPr>
          <w:lang w:val="en-US"/>
        </w:rPr>
        <w:t>за рік 2017</w:t>
      </w:r>
      <w:r w:rsidRPr="00F62C87">
        <w:t xml:space="preserve"> </w:t>
      </w:r>
      <w:r>
        <w:rPr>
          <w:lang w:val="uk-UA"/>
        </w:rPr>
        <w:t xml:space="preserve"> </w:t>
      </w:r>
      <w:r w:rsidRPr="00F62C87">
        <w:t>рік</w:t>
      </w:r>
    </w:p>
    <w:p w:rsidR="00191624" w:rsidRPr="00AB2B7B" w:rsidRDefault="00191624" w:rsidP="00191624">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191624" w:rsidRPr="00930F7C" w:rsidTr="000F2460">
        <w:trPr>
          <w:trHeight w:val="190"/>
        </w:trPr>
        <w:tc>
          <w:tcPr>
            <w:tcW w:w="2158" w:type="dxa"/>
          </w:tcPr>
          <w:p w:rsidR="00191624" w:rsidRPr="00930F7C" w:rsidRDefault="00191624" w:rsidP="000F2460">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191624" w:rsidRPr="00930F7C" w:rsidRDefault="00191624" w:rsidP="000F2460">
            <w:pPr>
              <w:pStyle w:val="a7"/>
              <w:rPr>
                <w:rFonts w:ascii="Arial Narrow" w:hAnsi="Arial Narrow" w:cs="Arial Narrow"/>
                <w:lang w:val="uk-UA"/>
              </w:rPr>
            </w:pPr>
            <w:r w:rsidRPr="00930F7C">
              <w:rPr>
                <w:rFonts w:ascii="Arial Narrow" w:hAnsi="Arial Narrow" w:cs="Arial Narrow"/>
                <w:lang w:val="uk-UA"/>
              </w:rPr>
              <w:t>1801007</w:t>
            </w:r>
          </w:p>
        </w:tc>
      </w:tr>
    </w:tbl>
    <w:p w:rsidR="00191624" w:rsidRPr="00930F7C" w:rsidRDefault="00191624" w:rsidP="00191624">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91624" w:rsidRPr="00930F7C" w:rsidTr="000F2460">
        <w:tc>
          <w:tcPr>
            <w:tcW w:w="5670"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b/>
                <w:bCs/>
                <w:sz w:val="20"/>
                <w:szCs w:val="20"/>
                <w:lang w:val="uk-UA"/>
              </w:rPr>
            </w:pPr>
            <w:r w:rsidRPr="008D233A">
              <w:rPr>
                <w:b/>
                <w:bCs/>
                <w:sz w:val="20"/>
                <w:szCs w:val="20"/>
                <w:lang w:val="uk-UA"/>
              </w:rPr>
              <w:t>За аналогічний період попереднього року</w:t>
            </w:r>
          </w:p>
        </w:tc>
      </w:tr>
      <w:tr w:rsidR="00191624" w:rsidRPr="00930F7C" w:rsidTr="000F2460">
        <w:tc>
          <w:tcPr>
            <w:tcW w:w="5670"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8"/>
              <w:rPr>
                <w:b/>
                <w:bCs/>
                <w:sz w:val="20"/>
                <w:szCs w:val="20"/>
                <w:lang w:val="uk-UA"/>
              </w:rPr>
            </w:pPr>
            <w:r w:rsidRPr="008D233A">
              <w:rPr>
                <w:b/>
                <w:bCs/>
                <w:sz w:val="20"/>
                <w:szCs w:val="20"/>
                <w:lang w:val="uk-UA"/>
              </w:rPr>
              <w:t>4</w:t>
            </w:r>
          </w:p>
        </w:tc>
      </w:tr>
      <w:tr w:rsidR="00191624" w:rsidRPr="00930F7C" w:rsidTr="000F2460">
        <w:tc>
          <w:tcPr>
            <w:tcW w:w="5670"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91624" w:rsidRPr="00F438E0" w:rsidRDefault="00191624" w:rsidP="000F2460">
            <w:pPr>
              <w:pStyle w:val="a8"/>
              <w:rPr>
                <w:sz w:val="20"/>
                <w:szCs w:val="20"/>
              </w:rPr>
            </w:pPr>
            <w:r>
              <w:rPr>
                <w:sz w:val="20"/>
                <w:szCs w:val="20"/>
              </w:rPr>
              <w:t>4171.7</w:t>
            </w:r>
          </w:p>
        </w:tc>
        <w:tc>
          <w:tcPr>
            <w:tcW w:w="1559"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sz w:val="20"/>
                <w:szCs w:val="20"/>
                <w:lang w:val="uk-UA"/>
              </w:rPr>
            </w:pPr>
            <w:r>
              <w:rPr>
                <w:sz w:val="20"/>
                <w:szCs w:val="20"/>
              </w:rPr>
              <w:t>414.3</w:t>
            </w:r>
          </w:p>
        </w:tc>
      </w:tr>
      <w:tr w:rsidR="00191624" w:rsidRPr="00930F7C" w:rsidTr="000F2460">
        <w:tc>
          <w:tcPr>
            <w:tcW w:w="5670"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191624" w:rsidRPr="00F438E0" w:rsidRDefault="00191624" w:rsidP="000F2460">
            <w:pPr>
              <w:pStyle w:val="a8"/>
              <w:rPr>
                <w:sz w:val="20"/>
                <w:szCs w:val="20"/>
              </w:rPr>
            </w:pPr>
            <w:r>
              <w:rPr>
                <w:sz w:val="20"/>
                <w:szCs w:val="20"/>
              </w:rPr>
              <w:t>3973.8</w:t>
            </w:r>
          </w:p>
        </w:tc>
        <w:tc>
          <w:tcPr>
            <w:tcW w:w="1559"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sz w:val="20"/>
                <w:szCs w:val="20"/>
                <w:lang w:val="uk-UA"/>
              </w:rPr>
            </w:pPr>
            <w:r>
              <w:rPr>
                <w:sz w:val="20"/>
                <w:szCs w:val="20"/>
              </w:rPr>
              <w:t>4348.5</w:t>
            </w:r>
          </w:p>
        </w:tc>
      </w:tr>
      <w:tr w:rsidR="00191624" w:rsidRPr="00930F7C" w:rsidTr="000F2460">
        <w:tc>
          <w:tcPr>
            <w:tcW w:w="5670"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191624" w:rsidRPr="00F438E0" w:rsidRDefault="00191624" w:rsidP="000F2460">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sz w:val="20"/>
                <w:szCs w:val="20"/>
                <w:lang w:val="uk-UA"/>
              </w:rPr>
            </w:pPr>
            <w:r>
              <w:rPr>
                <w:sz w:val="20"/>
                <w:szCs w:val="20"/>
              </w:rPr>
              <w:t>--</w:t>
            </w:r>
          </w:p>
        </w:tc>
      </w:tr>
      <w:tr w:rsidR="00191624" w:rsidRPr="00930F7C" w:rsidTr="000F2460">
        <w:tc>
          <w:tcPr>
            <w:tcW w:w="5670"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91624" w:rsidRPr="00F438E0" w:rsidRDefault="00191624" w:rsidP="000F2460">
            <w:pPr>
              <w:pStyle w:val="a8"/>
              <w:rPr>
                <w:sz w:val="20"/>
                <w:szCs w:val="20"/>
              </w:rPr>
            </w:pPr>
            <w:r>
              <w:rPr>
                <w:sz w:val="20"/>
                <w:szCs w:val="20"/>
              </w:rPr>
              <w:t>8145.5</w:t>
            </w:r>
          </w:p>
        </w:tc>
        <w:tc>
          <w:tcPr>
            <w:tcW w:w="1559"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sz w:val="20"/>
                <w:szCs w:val="20"/>
                <w:lang w:val="uk-UA"/>
              </w:rPr>
            </w:pPr>
            <w:r>
              <w:rPr>
                <w:sz w:val="20"/>
                <w:szCs w:val="20"/>
              </w:rPr>
              <w:t>4762.8</w:t>
            </w:r>
          </w:p>
        </w:tc>
      </w:tr>
      <w:tr w:rsidR="00191624" w:rsidRPr="00930F7C" w:rsidTr="000F2460">
        <w:tc>
          <w:tcPr>
            <w:tcW w:w="5670"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HTML"/>
              <w:rPr>
                <w:rFonts w:ascii="Times New Roman" w:hAnsi="Times New Roman" w:cs="Times New Roman"/>
                <w:lang w:val="uk-UA"/>
              </w:rPr>
            </w:pPr>
            <w:r w:rsidRPr="008D233A">
              <w:rPr>
                <w:rFonts w:ascii="Times New Roman" w:hAnsi="Times New Roman" w:cs="Times New Roman"/>
                <w:color w:val="000000"/>
              </w:rPr>
              <w:t>Собівартість реалізованої</w:t>
            </w:r>
            <w:r w:rsidRPr="008D233A">
              <w:rPr>
                <w:rFonts w:ascii="Times New Roman" w:hAnsi="Times New Roman" w:cs="Times New Roman"/>
                <w:color w:val="000000"/>
                <w:lang w:val="uk-UA"/>
              </w:rPr>
              <w:t xml:space="preserve"> </w:t>
            </w:r>
            <w:r w:rsidRPr="008D233A">
              <w:rPr>
                <w:rFonts w:ascii="Times New Roman" w:hAnsi="Times New Roman" w:cs="Times New Roman"/>
                <w:color w:val="000000"/>
              </w:rPr>
              <w:t>продукції (товарів, робіт,</w:t>
            </w:r>
            <w:r w:rsidRPr="008D233A">
              <w:rPr>
                <w:rFonts w:ascii="Times New Roman" w:hAnsi="Times New Roman" w:cs="Times New Roman"/>
                <w:color w:val="000000"/>
                <w:lang w:val="uk-UA"/>
              </w:rPr>
              <w:t>послуг)</w:t>
            </w:r>
          </w:p>
        </w:tc>
        <w:tc>
          <w:tcPr>
            <w:tcW w:w="1134"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91624" w:rsidRPr="00F438E0" w:rsidRDefault="00191624" w:rsidP="000F2460">
            <w:pPr>
              <w:pStyle w:val="a8"/>
              <w:rPr>
                <w:sz w:val="20"/>
                <w:szCs w:val="20"/>
              </w:rPr>
            </w:pPr>
            <w:r>
              <w:rPr>
                <w:sz w:val="20"/>
                <w:szCs w:val="20"/>
              </w:rPr>
              <w:t>( 3965.0 )</w:t>
            </w:r>
          </w:p>
        </w:tc>
        <w:tc>
          <w:tcPr>
            <w:tcW w:w="1559"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sz w:val="20"/>
                <w:szCs w:val="20"/>
                <w:lang w:val="uk-UA"/>
              </w:rPr>
            </w:pPr>
            <w:r>
              <w:rPr>
                <w:sz w:val="20"/>
                <w:szCs w:val="20"/>
              </w:rPr>
              <w:t>( 9.4 )</w:t>
            </w:r>
          </w:p>
        </w:tc>
      </w:tr>
      <w:tr w:rsidR="00191624" w:rsidRPr="00930F7C" w:rsidTr="000F2460">
        <w:tc>
          <w:tcPr>
            <w:tcW w:w="5670"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191624" w:rsidRPr="00F438E0" w:rsidRDefault="00191624" w:rsidP="000F2460">
            <w:pPr>
              <w:pStyle w:val="a8"/>
              <w:rPr>
                <w:sz w:val="20"/>
                <w:szCs w:val="20"/>
              </w:rPr>
            </w:pPr>
            <w:r>
              <w:rPr>
                <w:sz w:val="20"/>
                <w:szCs w:val="20"/>
              </w:rPr>
              <w:t>( 2803.9 )</w:t>
            </w:r>
          </w:p>
        </w:tc>
        <w:tc>
          <w:tcPr>
            <w:tcW w:w="1559"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sz w:val="20"/>
                <w:szCs w:val="20"/>
                <w:lang w:val="uk-UA"/>
              </w:rPr>
            </w:pPr>
            <w:r>
              <w:rPr>
                <w:sz w:val="20"/>
                <w:szCs w:val="20"/>
              </w:rPr>
              <w:t>( 3072.9 )</w:t>
            </w:r>
          </w:p>
        </w:tc>
      </w:tr>
      <w:tr w:rsidR="00191624" w:rsidRPr="00930F7C" w:rsidTr="000F2460">
        <w:tc>
          <w:tcPr>
            <w:tcW w:w="5670"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191624" w:rsidRPr="00F438E0" w:rsidRDefault="00191624" w:rsidP="000F2460">
            <w:pPr>
              <w:pStyle w:val="a8"/>
              <w:rPr>
                <w:sz w:val="20"/>
                <w:szCs w:val="20"/>
              </w:rPr>
            </w:pPr>
            <w:r>
              <w:rPr>
                <w:sz w:val="20"/>
                <w:szCs w:val="20"/>
              </w:rPr>
              <w:t>( 2417.5 )</w:t>
            </w:r>
          </w:p>
        </w:tc>
        <w:tc>
          <w:tcPr>
            <w:tcW w:w="1559"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sz w:val="20"/>
                <w:szCs w:val="20"/>
                <w:lang w:val="uk-UA"/>
              </w:rPr>
            </w:pPr>
            <w:r>
              <w:rPr>
                <w:sz w:val="20"/>
                <w:szCs w:val="20"/>
              </w:rPr>
              <w:t>(    --    )</w:t>
            </w:r>
          </w:p>
        </w:tc>
      </w:tr>
      <w:tr w:rsidR="00191624" w:rsidRPr="00930F7C" w:rsidTr="000F2460">
        <w:tc>
          <w:tcPr>
            <w:tcW w:w="5670"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HTML"/>
              <w:rPr>
                <w:rFonts w:ascii="Times New Roman" w:hAnsi="Times New Roman" w:cs="Times New Roman"/>
                <w:lang w:val="uk-UA"/>
              </w:rPr>
            </w:pPr>
            <w:r w:rsidRPr="008D233A">
              <w:rPr>
                <w:rFonts w:ascii="Times New Roman" w:hAnsi="Times New Roman" w:cs="Times New Roman"/>
                <w:b/>
                <w:color w:val="000000"/>
              </w:rPr>
              <w:t>Разом витрати (</w:t>
            </w:r>
            <w:r>
              <w:rPr>
                <w:rFonts w:ascii="Times New Roman" w:hAnsi="Times New Roman" w:cs="Times New Roman"/>
                <w:b/>
                <w:color w:val="000000"/>
                <w:lang w:val="uk-UA"/>
              </w:rPr>
              <w:t>2</w:t>
            </w:r>
            <w:r w:rsidRPr="008D233A">
              <w:rPr>
                <w:rFonts w:ascii="Times New Roman" w:hAnsi="Times New Roman" w:cs="Times New Roman"/>
                <w:b/>
                <w:color w:val="000000"/>
              </w:rPr>
              <w:t>0</w:t>
            </w:r>
            <w:r>
              <w:rPr>
                <w:rFonts w:ascii="Times New Roman" w:hAnsi="Times New Roman" w:cs="Times New Roman"/>
                <w:b/>
                <w:color w:val="000000"/>
                <w:lang w:val="uk-UA"/>
              </w:rPr>
              <w:t>5</w:t>
            </w:r>
            <w:r w:rsidRPr="008D233A">
              <w:rPr>
                <w:rFonts w:ascii="Times New Roman" w:hAnsi="Times New Roman" w:cs="Times New Roman"/>
                <w:b/>
                <w:color w:val="000000"/>
              </w:rPr>
              <w:t xml:space="preserve">0 + </w:t>
            </w:r>
            <w:r>
              <w:rPr>
                <w:rFonts w:ascii="Times New Roman" w:hAnsi="Times New Roman" w:cs="Times New Roman"/>
                <w:b/>
                <w:color w:val="000000"/>
                <w:lang w:val="uk-UA"/>
              </w:rPr>
              <w:t>2180</w:t>
            </w:r>
            <w:r w:rsidRPr="008D233A">
              <w:rPr>
                <w:rFonts w:ascii="Times New Roman" w:hAnsi="Times New Roman" w:cs="Times New Roman"/>
                <w:b/>
                <w:color w:val="000000"/>
              </w:rPr>
              <w:t xml:space="preserve">+ </w:t>
            </w:r>
            <w:r>
              <w:rPr>
                <w:rFonts w:ascii="Times New Roman" w:hAnsi="Times New Roman" w:cs="Times New Roman"/>
                <w:b/>
                <w:color w:val="000000"/>
                <w:lang w:val="uk-UA"/>
              </w:rPr>
              <w:t>2270</w:t>
            </w:r>
            <w:r w:rsidRPr="008D233A">
              <w:rPr>
                <w:rFonts w:ascii="Times New Roman" w:hAnsi="Times New Roman" w:cs="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91624" w:rsidRPr="00F438E0" w:rsidRDefault="00191624" w:rsidP="000F2460">
            <w:pPr>
              <w:pStyle w:val="a8"/>
              <w:rPr>
                <w:sz w:val="20"/>
                <w:szCs w:val="20"/>
              </w:rPr>
            </w:pPr>
            <w:r>
              <w:rPr>
                <w:sz w:val="20"/>
                <w:szCs w:val="20"/>
              </w:rPr>
              <w:t>( 9186.4 )</w:t>
            </w:r>
          </w:p>
        </w:tc>
        <w:tc>
          <w:tcPr>
            <w:tcW w:w="1559"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sz w:val="20"/>
                <w:szCs w:val="20"/>
                <w:lang w:val="uk-UA"/>
              </w:rPr>
            </w:pPr>
            <w:r>
              <w:rPr>
                <w:sz w:val="20"/>
                <w:szCs w:val="20"/>
              </w:rPr>
              <w:t>( 3082.3 )</w:t>
            </w:r>
          </w:p>
        </w:tc>
      </w:tr>
      <w:tr w:rsidR="00191624" w:rsidRPr="00930F7C" w:rsidTr="000F2460">
        <w:tc>
          <w:tcPr>
            <w:tcW w:w="5670"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HTML"/>
              <w:rPr>
                <w:rFonts w:ascii="Times New Roman" w:hAnsi="Times New Roman" w:cs="Times New Roman"/>
                <w:b/>
                <w:lang w:val="uk-UA"/>
              </w:rPr>
            </w:pPr>
            <w:r w:rsidRPr="008D233A">
              <w:rPr>
                <w:rFonts w:ascii="Times New Roman" w:hAnsi="Times New Roman" w:cs="Times New Roman"/>
                <w:b/>
                <w:color w:val="000000"/>
              </w:rPr>
              <w:t>Фінансовий результат до оподаткування (</w:t>
            </w:r>
            <w:r>
              <w:rPr>
                <w:rFonts w:ascii="Times New Roman" w:hAnsi="Times New Roman" w:cs="Times New Roman"/>
                <w:b/>
                <w:color w:val="000000"/>
                <w:lang w:val="en-US"/>
              </w:rPr>
              <w:t xml:space="preserve">2280 </w:t>
            </w:r>
            <w:r>
              <w:rPr>
                <w:rFonts w:ascii="Times New Roman" w:hAnsi="Times New Roman" w:cs="Times New Roman"/>
                <w:b/>
                <w:color w:val="000000"/>
              </w:rPr>
              <w:t>–</w:t>
            </w:r>
            <w:r w:rsidRPr="008D233A">
              <w:rPr>
                <w:rFonts w:ascii="Times New Roman" w:hAnsi="Times New Roman" w:cs="Times New Roman"/>
                <w:b/>
                <w:color w:val="000000"/>
              </w:rPr>
              <w:t xml:space="preserve"> </w:t>
            </w:r>
            <w:r>
              <w:rPr>
                <w:rFonts w:ascii="Times New Roman" w:hAnsi="Times New Roman" w:cs="Times New Roman"/>
                <w:b/>
                <w:color w:val="000000"/>
                <w:lang w:val="en-US"/>
              </w:rPr>
              <w:t>2285</w:t>
            </w:r>
            <w:r w:rsidRPr="008D233A">
              <w:rPr>
                <w:rFonts w:ascii="Times New Roman" w:hAnsi="Times New Roman" w:cs="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191624" w:rsidRPr="00F438E0" w:rsidRDefault="00191624" w:rsidP="000F2460">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91624" w:rsidRPr="00F438E0" w:rsidRDefault="00191624" w:rsidP="000F2460">
            <w:pPr>
              <w:pStyle w:val="a8"/>
              <w:rPr>
                <w:sz w:val="20"/>
                <w:szCs w:val="20"/>
              </w:rPr>
            </w:pPr>
            <w:r>
              <w:rPr>
                <w:sz w:val="20"/>
                <w:szCs w:val="20"/>
              </w:rPr>
              <w:t>-1040.9</w:t>
            </w:r>
          </w:p>
        </w:tc>
        <w:tc>
          <w:tcPr>
            <w:tcW w:w="1559"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sz w:val="20"/>
                <w:szCs w:val="20"/>
                <w:lang w:val="uk-UA"/>
              </w:rPr>
            </w:pPr>
            <w:r>
              <w:rPr>
                <w:sz w:val="20"/>
                <w:szCs w:val="20"/>
              </w:rPr>
              <w:t>1680.5</w:t>
            </w:r>
          </w:p>
        </w:tc>
      </w:tr>
      <w:tr w:rsidR="00191624" w:rsidRPr="00930F7C" w:rsidTr="000F2460">
        <w:tc>
          <w:tcPr>
            <w:tcW w:w="5670"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91624" w:rsidRPr="00F438E0" w:rsidRDefault="00191624" w:rsidP="000F2460">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sz w:val="20"/>
                <w:szCs w:val="20"/>
                <w:lang w:val="uk-UA"/>
              </w:rPr>
            </w:pPr>
            <w:r>
              <w:rPr>
                <w:sz w:val="20"/>
                <w:szCs w:val="20"/>
              </w:rPr>
              <w:t>( 304.9 )</w:t>
            </w:r>
          </w:p>
        </w:tc>
      </w:tr>
      <w:tr w:rsidR="00191624" w:rsidRPr="00930F7C" w:rsidTr="000F2460">
        <w:tc>
          <w:tcPr>
            <w:tcW w:w="5670"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191624" w:rsidRPr="008D233A" w:rsidRDefault="00191624" w:rsidP="000F2460">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91624" w:rsidRPr="00F438E0" w:rsidRDefault="00191624" w:rsidP="000F2460">
            <w:pPr>
              <w:pStyle w:val="a8"/>
              <w:rPr>
                <w:sz w:val="20"/>
                <w:szCs w:val="20"/>
              </w:rPr>
            </w:pPr>
            <w:r>
              <w:rPr>
                <w:sz w:val="20"/>
                <w:szCs w:val="20"/>
              </w:rPr>
              <w:t>-1040.9</w:t>
            </w:r>
          </w:p>
        </w:tc>
        <w:tc>
          <w:tcPr>
            <w:tcW w:w="1559" w:type="dxa"/>
            <w:tcBorders>
              <w:top w:val="single" w:sz="4" w:space="0" w:color="auto"/>
              <w:left w:val="single" w:sz="4" w:space="0" w:color="auto"/>
              <w:bottom w:val="single" w:sz="4" w:space="0" w:color="auto"/>
              <w:right w:val="single" w:sz="4" w:space="0" w:color="auto"/>
            </w:tcBorders>
            <w:vAlign w:val="center"/>
          </w:tcPr>
          <w:p w:rsidR="00191624" w:rsidRPr="008D233A" w:rsidRDefault="00191624" w:rsidP="000F2460">
            <w:pPr>
              <w:pStyle w:val="a8"/>
              <w:rPr>
                <w:sz w:val="20"/>
                <w:szCs w:val="20"/>
                <w:lang w:val="uk-UA"/>
              </w:rPr>
            </w:pPr>
            <w:r>
              <w:rPr>
                <w:sz w:val="20"/>
                <w:szCs w:val="20"/>
              </w:rPr>
              <w:t>1375.6</w:t>
            </w:r>
          </w:p>
        </w:tc>
      </w:tr>
    </w:tbl>
    <w:p w:rsidR="00191624" w:rsidRPr="00930F7C" w:rsidRDefault="00191624" w:rsidP="00191624">
      <w:pPr>
        <w:pStyle w:val="a4"/>
        <w:ind w:firstLine="0"/>
        <w:rPr>
          <w:rFonts w:ascii="Arial Narrow" w:hAnsi="Arial Narrow" w:cs="Arial Narrow"/>
          <w:color w:val="auto"/>
          <w:sz w:val="20"/>
          <w:szCs w:val="20"/>
        </w:rPr>
      </w:pPr>
    </w:p>
    <w:p w:rsidR="00191624" w:rsidRDefault="00191624" w:rsidP="00191624">
      <w:pPr>
        <w:pStyle w:val="a4"/>
        <w:ind w:firstLine="0"/>
        <w:rPr>
          <w:rFonts w:ascii="Courier New" w:hAnsi="Courier New" w:cs="Courier New"/>
          <w:sz w:val="20"/>
          <w:szCs w:val="20"/>
          <w:lang w:val="en-US"/>
        </w:rPr>
      </w:pPr>
      <w:r>
        <w:rPr>
          <w:rFonts w:ascii="Courier New" w:hAnsi="Courier New" w:cs="Courier New"/>
          <w:sz w:val="20"/>
          <w:szCs w:val="20"/>
          <w:lang w:val="en-US"/>
        </w:rPr>
        <w:t>Основою надання фінансової звітності є чинні національні стандарти фінансової звітності.</w:t>
      </w:r>
    </w:p>
    <w:p w:rsidR="00191624" w:rsidRDefault="00191624" w:rsidP="00191624">
      <w:pPr>
        <w:pStyle w:val="a4"/>
        <w:ind w:firstLine="0"/>
        <w:rPr>
          <w:rFonts w:ascii="Courier New" w:hAnsi="Courier New" w:cs="Courier New"/>
          <w:sz w:val="20"/>
          <w:szCs w:val="20"/>
          <w:lang w:val="en-US"/>
        </w:rPr>
      </w:pPr>
      <w:r>
        <w:rPr>
          <w:rFonts w:ascii="Courier New" w:hAnsi="Courier New" w:cs="Courier New"/>
          <w:sz w:val="20"/>
          <w:szCs w:val="20"/>
          <w:lang w:val="en-US"/>
        </w:rPr>
        <w:t>Фінансова звітність надана у тисячах українських гривень. Ця фінансова звітність підготовлена на основі історичної собівартості.</w:t>
      </w:r>
    </w:p>
    <w:p w:rsidR="00191624" w:rsidRDefault="00191624" w:rsidP="00191624">
      <w:pPr>
        <w:pStyle w:val="a4"/>
        <w:ind w:firstLine="0"/>
        <w:rPr>
          <w:rFonts w:ascii="Courier New" w:hAnsi="Courier New" w:cs="Courier New"/>
          <w:sz w:val="20"/>
          <w:szCs w:val="20"/>
          <w:lang w:val="en-US"/>
        </w:rPr>
      </w:pPr>
      <w:r>
        <w:rPr>
          <w:rFonts w:ascii="Courier New" w:hAnsi="Courier New" w:cs="Courier New"/>
          <w:sz w:val="20"/>
          <w:szCs w:val="20"/>
          <w:lang w:val="en-US"/>
        </w:rPr>
        <w:t>Фінансова звітність за національними стандартами фінансової звітності складалась на основі бухгалтерських записів згідно українського законодавства.</w:t>
      </w:r>
    </w:p>
    <w:p w:rsidR="00191624" w:rsidRPr="00990A8B" w:rsidRDefault="00191624" w:rsidP="00191624">
      <w:pPr>
        <w:pStyle w:val="a4"/>
        <w:ind w:firstLine="0"/>
        <w:rPr>
          <w:rFonts w:ascii="Courier New" w:hAnsi="Courier New" w:cs="Courier New"/>
          <w:b/>
          <w:sz w:val="20"/>
          <w:szCs w:val="20"/>
        </w:rPr>
      </w:pPr>
    </w:p>
    <w:p w:rsidR="00191624" w:rsidRPr="00990A8B" w:rsidRDefault="00191624" w:rsidP="00191624">
      <w:pPr>
        <w:pStyle w:val="HTML"/>
        <w:rPr>
          <w:rFonts w:ascii="Times New Roman" w:hAnsi="Times New Roman" w:cs="Times New Roman"/>
          <w:b/>
        </w:rPr>
      </w:pPr>
    </w:p>
    <w:tbl>
      <w:tblPr>
        <w:tblW w:w="10173" w:type="dxa"/>
        <w:tblLook w:val="01E0" w:firstRow="1" w:lastRow="1" w:firstColumn="1" w:lastColumn="1" w:noHBand="0" w:noVBand="0"/>
      </w:tblPr>
      <w:tblGrid>
        <w:gridCol w:w="2943"/>
        <w:gridCol w:w="2765"/>
        <w:gridCol w:w="4465"/>
      </w:tblGrid>
      <w:tr w:rsidR="00191624" w:rsidRPr="0097354E" w:rsidTr="000F2460">
        <w:tc>
          <w:tcPr>
            <w:tcW w:w="2943" w:type="dxa"/>
            <w:shd w:val="clear" w:color="auto" w:fill="auto"/>
          </w:tcPr>
          <w:p w:rsidR="00191624" w:rsidRPr="0097354E" w:rsidRDefault="00191624" w:rsidP="000F2460">
            <w:pPr>
              <w:pStyle w:val="HTML"/>
              <w:rPr>
                <w:rFonts w:ascii="Times New Roman" w:hAnsi="Times New Roman" w:cs="Times New Roman"/>
                <w:b/>
                <w:lang w:val="en-US"/>
              </w:rPr>
            </w:pPr>
            <w:r>
              <w:rPr>
                <w:rFonts w:ascii="Times New Roman" w:hAnsi="Times New Roman" w:cs="Times New Roman"/>
                <w:b/>
                <w:lang w:val="en-US"/>
              </w:rPr>
              <w:t>Генеральний директор</w:t>
            </w:r>
          </w:p>
        </w:tc>
        <w:tc>
          <w:tcPr>
            <w:tcW w:w="2765" w:type="dxa"/>
            <w:shd w:val="clear" w:color="auto" w:fill="auto"/>
            <w:vAlign w:val="center"/>
          </w:tcPr>
          <w:p w:rsidR="00191624" w:rsidRPr="0097354E" w:rsidRDefault="00191624" w:rsidP="000F2460">
            <w:pPr>
              <w:pStyle w:val="HTML"/>
              <w:jc w:val="center"/>
              <w:rPr>
                <w:rFonts w:ascii="Times New Roman" w:hAnsi="Times New Roman" w:cs="Times New Roman"/>
                <w:b/>
                <w:lang w:val="en-US"/>
              </w:rPr>
            </w:pPr>
            <w:r w:rsidRPr="0097354E">
              <w:rPr>
                <w:rFonts w:ascii="Times New Roman" w:hAnsi="Times New Roman" w:cs="Times New Roman"/>
                <w:b/>
                <w:color w:val="000000"/>
                <w:lang w:val="en-US"/>
              </w:rPr>
              <w:t>________________</w:t>
            </w:r>
          </w:p>
        </w:tc>
        <w:tc>
          <w:tcPr>
            <w:tcW w:w="4465" w:type="dxa"/>
            <w:shd w:val="clear" w:color="auto" w:fill="auto"/>
          </w:tcPr>
          <w:p w:rsidR="00191624" w:rsidRPr="0097354E" w:rsidRDefault="00191624" w:rsidP="000F2460">
            <w:pPr>
              <w:pStyle w:val="HTML"/>
              <w:rPr>
                <w:rFonts w:ascii="Times New Roman" w:hAnsi="Times New Roman" w:cs="Times New Roman"/>
                <w:b/>
                <w:lang w:val="en-US"/>
              </w:rPr>
            </w:pPr>
            <w:r>
              <w:rPr>
                <w:rFonts w:ascii="Times New Roman" w:hAnsi="Times New Roman" w:cs="Times New Roman"/>
                <w:b/>
                <w:lang w:val="en-US"/>
              </w:rPr>
              <w:t>Шевченко О.М.</w:t>
            </w:r>
          </w:p>
        </w:tc>
      </w:tr>
      <w:tr w:rsidR="00191624" w:rsidRPr="0097354E" w:rsidTr="000F2460">
        <w:tc>
          <w:tcPr>
            <w:tcW w:w="2943" w:type="dxa"/>
            <w:shd w:val="clear" w:color="auto" w:fill="auto"/>
          </w:tcPr>
          <w:p w:rsidR="00191624" w:rsidRPr="0097354E" w:rsidRDefault="00191624" w:rsidP="000F2460">
            <w:pPr>
              <w:pStyle w:val="HTML"/>
              <w:rPr>
                <w:rFonts w:ascii="Times New Roman" w:hAnsi="Times New Roman" w:cs="Times New Roman"/>
                <w:b/>
                <w:lang w:val="en-US"/>
              </w:rPr>
            </w:pPr>
          </w:p>
        </w:tc>
        <w:tc>
          <w:tcPr>
            <w:tcW w:w="2765" w:type="dxa"/>
            <w:shd w:val="clear" w:color="auto" w:fill="auto"/>
            <w:vAlign w:val="center"/>
          </w:tcPr>
          <w:p w:rsidR="00191624" w:rsidRPr="0097354E" w:rsidRDefault="00191624" w:rsidP="000F2460">
            <w:pPr>
              <w:pStyle w:val="HTML"/>
              <w:jc w:val="center"/>
              <w:rPr>
                <w:rFonts w:ascii="Times New Roman" w:hAnsi="Times New Roman" w:cs="Times New Roman"/>
                <w:b/>
                <w:lang w:val="en-US"/>
              </w:rPr>
            </w:pPr>
            <w:r w:rsidRPr="0097354E">
              <w:rPr>
                <w:rFonts w:ascii="Times New Roman" w:hAnsi="Times New Roman" w:cs="Times New Roman"/>
                <w:b/>
                <w:color w:val="000000"/>
                <w:sz w:val="16"/>
                <w:szCs w:val="16"/>
                <w:lang w:val="en-US"/>
              </w:rPr>
              <w:t>(</w:t>
            </w:r>
            <w:r w:rsidRPr="0097354E">
              <w:rPr>
                <w:rFonts w:ascii="Times New Roman" w:hAnsi="Times New Roman" w:cs="Times New Roman"/>
                <w:b/>
                <w:color w:val="000000"/>
                <w:sz w:val="16"/>
                <w:szCs w:val="16"/>
              </w:rPr>
              <w:t>підпис</w:t>
            </w:r>
            <w:r w:rsidRPr="0097354E">
              <w:rPr>
                <w:rFonts w:ascii="Times New Roman" w:hAnsi="Times New Roman" w:cs="Times New Roman"/>
                <w:b/>
                <w:color w:val="000000"/>
                <w:sz w:val="16"/>
                <w:szCs w:val="16"/>
                <w:lang w:val="en-US"/>
              </w:rPr>
              <w:t>)</w:t>
            </w:r>
          </w:p>
        </w:tc>
        <w:tc>
          <w:tcPr>
            <w:tcW w:w="4465" w:type="dxa"/>
            <w:shd w:val="clear" w:color="auto" w:fill="auto"/>
          </w:tcPr>
          <w:p w:rsidR="00191624" w:rsidRPr="0097354E" w:rsidRDefault="00191624" w:rsidP="000F2460">
            <w:pPr>
              <w:pStyle w:val="HTML"/>
              <w:rPr>
                <w:rFonts w:ascii="Times New Roman" w:hAnsi="Times New Roman" w:cs="Times New Roman"/>
                <w:b/>
                <w:lang w:val="en-US"/>
              </w:rPr>
            </w:pPr>
          </w:p>
        </w:tc>
      </w:tr>
      <w:tr w:rsidR="00191624" w:rsidRPr="0097354E" w:rsidTr="000F2460">
        <w:tc>
          <w:tcPr>
            <w:tcW w:w="2943" w:type="dxa"/>
            <w:shd w:val="clear" w:color="auto" w:fill="auto"/>
          </w:tcPr>
          <w:p w:rsidR="00191624" w:rsidRPr="0097354E" w:rsidRDefault="00191624" w:rsidP="000F2460">
            <w:pPr>
              <w:pStyle w:val="HTML"/>
              <w:rPr>
                <w:rFonts w:ascii="Times New Roman" w:hAnsi="Times New Roman" w:cs="Times New Roman"/>
                <w:b/>
                <w:lang w:val="en-US"/>
              </w:rPr>
            </w:pPr>
          </w:p>
        </w:tc>
        <w:tc>
          <w:tcPr>
            <w:tcW w:w="2765" w:type="dxa"/>
            <w:shd w:val="clear" w:color="auto" w:fill="auto"/>
            <w:vAlign w:val="center"/>
          </w:tcPr>
          <w:p w:rsidR="00191624" w:rsidRPr="0097354E" w:rsidRDefault="00191624" w:rsidP="000F2460">
            <w:pPr>
              <w:pStyle w:val="HTML"/>
              <w:jc w:val="center"/>
              <w:rPr>
                <w:rFonts w:ascii="Times New Roman" w:hAnsi="Times New Roman" w:cs="Times New Roman"/>
                <w:b/>
                <w:lang w:val="en-US"/>
              </w:rPr>
            </w:pPr>
          </w:p>
        </w:tc>
        <w:tc>
          <w:tcPr>
            <w:tcW w:w="4465" w:type="dxa"/>
            <w:shd w:val="clear" w:color="auto" w:fill="auto"/>
          </w:tcPr>
          <w:p w:rsidR="00191624" w:rsidRPr="0097354E" w:rsidRDefault="00191624" w:rsidP="000F2460">
            <w:pPr>
              <w:pStyle w:val="HTML"/>
              <w:rPr>
                <w:rFonts w:ascii="Times New Roman" w:hAnsi="Times New Roman" w:cs="Times New Roman"/>
                <w:b/>
                <w:lang w:val="en-US"/>
              </w:rPr>
            </w:pPr>
          </w:p>
        </w:tc>
      </w:tr>
      <w:tr w:rsidR="00191624" w:rsidRPr="0097354E" w:rsidTr="000F2460">
        <w:trPr>
          <w:trHeight w:val="70"/>
        </w:trPr>
        <w:tc>
          <w:tcPr>
            <w:tcW w:w="2943" w:type="dxa"/>
            <w:shd w:val="clear" w:color="auto" w:fill="auto"/>
          </w:tcPr>
          <w:p w:rsidR="00191624" w:rsidRPr="0097354E" w:rsidRDefault="00191624" w:rsidP="000F2460">
            <w:pPr>
              <w:pStyle w:val="HTML"/>
              <w:rPr>
                <w:rFonts w:ascii="Times New Roman" w:hAnsi="Times New Roman" w:cs="Times New Roman"/>
                <w:b/>
                <w:lang w:val="en-US"/>
              </w:rPr>
            </w:pPr>
            <w:r w:rsidRPr="0097354E">
              <w:rPr>
                <w:rFonts w:ascii="Times New Roman" w:hAnsi="Times New Roman" w:cs="Times New Roman"/>
                <w:b/>
              </w:rPr>
              <w:t>Головний бухгалтер</w:t>
            </w:r>
            <w:r w:rsidRPr="0097354E">
              <w:rPr>
                <w:rFonts w:ascii="Times New Roman" w:hAnsi="Times New Roman" w:cs="Times New Roman"/>
                <w:b/>
                <w:color w:val="000000"/>
              </w:rPr>
              <w:t xml:space="preserve"> </w:t>
            </w:r>
            <w:r w:rsidRPr="0097354E">
              <w:rPr>
                <w:rFonts w:ascii="Times New Roman" w:hAnsi="Times New Roman" w:cs="Times New Roman"/>
                <w:b/>
                <w:color w:val="000000"/>
                <w:lang w:val="uk-UA"/>
              </w:rPr>
              <w:t xml:space="preserve">   </w:t>
            </w:r>
          </w:p>
        </w:tc>
        <w:tc>
          <w:tcPr>
            <w:tcW w:w="2765" w:type="dxa"/>
            <w:shd w:val="clear" w:color="auto" w:fill="auto"/>
            <w:vAlign w:val="center"/>
          </w:tcPr>
          <w:p w:rsidR="00191624" w:rsidRPr="0097354E" w:rsidRDefault="00191624" w:rsidP="000F2460">
            <w:pPr>
              <w:pStyle w:val="HTML"/>
              <w:jc w:val="center"/>
              <w:rPr>
                <w:rFonts w:ascii="Times New Roman" w:hAnsi="Times New Roman" w:cs="Times New Roman"/>
                <w:b/>
                <w:lang w:val="en-US"/>
              </w:rPr>
            </w:pPr>
            <w:r w:rsidRPr="0097354E">
              <w:rPr>
                <w:rFonts w:ascii="Times New Roman" w:hAnsi="Times New Roman" w:cs="Times New Roman"/>
                <w:b/>
                <w:color w:val="000000"/>
                <w:lang w:val="en-US"/>
              </w:rPr>
              <w:t>________________</w:t>
            </w:r>
          </w:p>
        </w:tc>
        <w:tc>
          <w:tcPr>
            <w:tcW w:w="4465" w:type="dxa"/>
            <w:shd w:val="clear" w:color="auto" w:fill="auto"/>
          </w:tcPr>
          <w:p w:rsidR="00191624" w:rsidRPr="0097354E" w:rsidRDefault="00191624" w:rsidP="000F2460">
            <w:pPr>
              <w:pStyle w:val="HTML"/>
              <w:rPr>
                <w:rFonts w:ascii="Times New Roman" w:hAnsi="Times New Roman" w:cs="Times New Roman"/>
                <w:b/>
                <w:lang w:val="en-US"/>
              </w:rPr>
            </w:pPr>
            <w:r>
              <w:rPr>
                <w:rFonts w:ascii="Times New Roman" w:hAnsi="Times New Roman" w:cs="Times New Roman"/>
                <w:b/>
                <w:lang w:val="en-US"/>
              </w:rPr>
              <w:t>д/н</w:t>
            </w:r>
          </w:p>
        </w:tc>
      </w:tr>
      <w:tr w:rsidR="00191624" w:rsidRPr="0097354E" w:rsidTr="000F2460">
        <w:tc>
          <w:tcPr>
            <w:tcW w:w="2943" w:type="dxa"/>
            <w:shd w:val="clear" w:color="auto" w:fill="auto"/>
          </w:tcPr>
          <w:p w:rsidR="00191624" w:rsidRPr="0097354E" w:rsidRDefault="00191624" w:rsidP="000F2460">
            <w:pPr>
              <w:pStyle w:val="HTML"/>
              <w:rPr>
                <w:rFonts w:ascii="Times New Roman" w:hAnsi="Times New Roman" w:cs="Times New Roman"/>
                <w:b/>
                <w:lang w:val="en-US"/>
              </w:rPr>
            </w:pPr>
          </w:p>
        </w:tc>
        <w:tc>
          <w:tcPr>
            <w:tcW w:w="2765" w:type="dxa"/>
            <w:shd w:val="clear" w:color="auto" w:fill="auto"/>
            <w:vAlign w:val="center"/>
          </w:tcPr>
          <w:p w:rsidR="00191624" w:rsidRPr="0097354E" w:rsidRDefault="00191624" w:rsidP="000F2460">
            <w:pPr>
              <w:pStyle w:val="HTML"/>
              <w:jc w:val="center"/>
              <w:rPr>
                <w:rFonts w:ascii="Times New Roman" w:hAnsi="Times New Roman" w:cs="Times New Roman"/>
                <w:b/>
                <w:lang w:val="en-US"/>
              </w:rPr>
            </w:pPr>
            <w:r w:rsidRPr="0097354E">
              <w:rPr>
                <w:rFonts w:ascii="Times New Roman" w:hAnsi="Times New Roman" w:cs="Times New Roman"/>
                <w:b/>
                <w:color w:val="000000"/>
                <w:sz w:val="16"/>
                <w:szCs w:val="16"/>
                <w:lang w:val="en-US"/>
              </w:rPr>
              <w:t>(</w:t>
            </w:r>
            <w:r w:rsidRPr="0097354E">
              <w:rPr>
                <w:rFonts w:ascii="Times New Roman" w:hAnsi="Times New Roman" w:cs="Times New Roman"/>
                <w:b/>
                <w:color w:val="000000"/>
                <w:sz w:val="16"/>
                <w:szCs w:val="16"/>
              </w:rPr>
              <w:t>підпис</w:t>
            </w:r>
            <w:r w:rsidRPr="0097354E">
              <w:rPr>
                <w:rFonts w:ascii="Times New Roman" w:hAnsi="Times New Roman" w:cs="Times New Roman"/>
                <w:b/>
                <w:color w:val="000000"/>
                <w:sz w:val="16"/>
                <w:szCs w:val="16"/>
                <w:lang w:val="en-US"/>
              </w:rPr>
              <w:t>)</w:t>
            </w:r>
          </w:p>
        </w:tc>
        <w:tc>
          <w:tcPr>
            <w:tcW w:w="4465" w:type="dxa"/>
            <w:shd w:val="clear" w:color="auto" w:fill="auto"/>
          </w:tcPr>
          <w:p w:rsidR="00191624" w:rsidRPr="0097354E" w:rsidRDefault="00191624" w:rsidP="000F2460">
            <w:pPr>
              <w:pStyle w:val="HTML"/>
              <w:rPr>
                <w:rFonts w:ascii="Times New Roman" w:hAnsi="Times New Roman" w:cs="Times New Roman"/>
                <w:b/>
                <w:lang w:val="en-US"/>
              </w:rPr>
            </w:pPr>
          </w:p>
        </w:tc>
      </w:tr>
    </w:tbl>
    <w:p w:rsidR="00191624" w:rsidRPr="00930F7C" w:rsidRDefault="00191624" w:rsidP="00191624">
      <w:pPr>
        <w:rPr>
          <w:rFonts w:ascii="Arial Narrow" w:hAnsi="Arial Narrow" w:cs="Arial Narrow"/>
        </w:rPr>
      </w:pPr>
    </w:p>
    <w:p w:rsidR="00191624" w:rsidRDefault="00191624" w:rsidP="00191624">
      <w:pPr>
        <w:sectPr w:rsidR="00191624" w:rsidSect="00191624">
          <w:pgSz w:w="11906" w:h="16838"/>
          <w:pgMar w:top="363" w:right="567" w:bottom="363" w:left="1417" w:header="708" w:footer="708" w:gutter="0"/>
          <w:cols w:space="708"/>
          <w:docGrid w:linePitch="360"/>
        </w:sectPr>
      </w:pPr>
    </w:p>
    <w:p w:rsidR="00191624" w:rsidRPr="00191624" w:rsidRDefault="00191624" w:rsidP="00191624">
      <w:pPr>
        <w:spacing w:after="0" w:line="240" w:lineRule="auto"/>
        <w:rPr>
          <w:rFonts w:ascii="Times New Roman" w:eastAsia="Times New Roman" w:hAnsi="Times New Roman" w:cs="Times New Roman"/>
          <w:sz w:val="24"/>
          <w:szCs w:val="24"/>
          <w:lang w:val="en-US" w:eastAsia="uk-UA"/>
        </w:rPr>
      </w:pPr>
    </w:p>
    <w:p w:rsidR="00191624" w:rsidRPr="00191624" w:rsidRDefault="00191624" w:rsidP="00191624">
      <w:pPr>
        <w:spacing w:after="0" w:line="240" w:lineRule="auto"/>
        <w:jc w:val="center"/>
        <w:rPr>
          <w:rFonts w:ascii="Times New Roman" w:eastAsia="Times New Roman" w:hAnsi="Times New Roman" w:cs="Times New Roman"/>
          <w:b/>
          <w:sz w:val="28"/>
          <w:szCs w:val="28"/>
          <w:lang w:eastAsia="uk-UA"/>
        </w:rPr>
      </w:pPr>
      <w:r w:rsidRPr="00191624">
        <w:rPr>
          <w:rFonts w:ascii="Times New Roman" w:eastAsia="Times New Roman" w:hAnsi="Times New Roman" w:cs="Times New Roman"/>
          <w:b/>
          <w:sz w:val="28"/>
          <w:szCs w:val="28"/>
          <w:lang w:val="en-US" w:eastAsia="uk-UA"/>
        </w:rPr>
        <w:t>XV</w:t>
      </w:r>
      <w:r w:rsidRPr="00191624">
        <w:rPr>
          <w:rFonts w:ascii="Times New Roman" w:eastAsia="Times New Roman" w:hAnsi="Times New Roman" w:cs="Times New Roman"/>
          <w:b/>
          <w:sz w:val="28"/>
          <w:szCs w:val="28"/>
          <w:lang w:eastAsia="uk-UA"/>
        </w:rPr>
        <w:t>. Відомості про аудиторський висновок ( звіт )</w:t>
      </w:r>
    </w:p>
    <w:p w:rsidR="00191624" w:rsidRPr="00191624" w:rsidRDefault="00191624" w:rsidP="00191624">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191624" w:rsidRPr="00191624" w:rsidTr="000F2460">
        <w:trPr>
          <w:trHeight w:val="397"/>
        </w:trPr>
        <w:tc>
          <w:tcPr>
            <w:tcW w:w="534" w:type="dxa"/>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1</w:t>
            </w:r>
          </w:p>
        </w:tc>
        <w:tc>
          <w:tcPr>
            <w:tcW w:w="5890" w:type="dxa"/>
            <w:vAlign w:val="cente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uk-UA"/>
              </w:rPr>
              <w:t>Найменування аудиторської фірми (П. І. Б. аудитора - фізичної особи - підприємця)</w:t>
            </w:r>
          </w:p>
        </w:tc>
        <w:tc>
          <w:tcPr>
            <w:tcW w:w="3431" w:type="dxa"/>
            <w:vAlign w:val="center"/>
          </w:tcPr>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val="en-US" w:eastAsia="uk-UA"/>
              </w:rPr>
              <w:t>Товариство з обмеженою відповідальністю  Аудиторська фірма "Капітал Аудит"</w:t>
            </w:r>
          </w:p>
        </w:tc>
      </w:tr>
      <w:tr w:rsidR="00191624" w:rsidRPr="00191624" w:rsidTr="000F2460">
        <w:trPr>
          <w:trHeight w:val="397"/>
        </w:trPr>
        <w:tc>
          <w:tcPr>
            <w:tcW w:w="534" w:type="dxa"/>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2</w:t>
            </w:r>
          </w:p>
        </w:tc>
        <w:tc>
          <w:tcPr>
            <w:tcW w:w="5890" w:type="dxa"/>
            <w:vAlign w:val="cente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uk-UA"/>
              </w:rPr>
              <w:t>Код за ЄДРПОУ (реєстраційний номер облікової картки* платника податків - фізичної особи)</w:t>
            </w:r>
          </w:p>
        </w:tc>
        <w:tc>
          <w:tcPr>
            <w:tcW w:w="3431" w:type="dxa"/>
            <w:vAlign w:val="center"/>
          </w:tcPr>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val="en-US" w:eastAsia="uk-UA"/>
              </w:rPr>
              <w:t>38520462</w:t>
            </w:r>
          </w:p>
        </w:tc>
      </w:tr>
      <w:tr w:rsidR="00191624" w:rsidRPr="00191624" w:rsidTr="000F2460">
        <w:trPr>
          <w:trHeight w:val="397"/>
        </w:trPr>
        <w:tc>
          <w:tcPr>
            <w:tcW w:w="534" w:type="dxa"/>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3</w:t>
            </w:r>
          </w:p>
        </w:tc>
        <w:tc>
          <w:tcPr>
            <w:tcW w:w="5890" w:type="dxa"/>
            <w:vAlign w:val="cente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uk-UA"/>
              </w:rPr>
              <w:t>Місцезнаходження аудиторської фірми, аудитора</w:t>
            </w:r>
          </w:p>
        </w:tc>
        <w:tc>
          <w:tcPr>
            <w:tcW w:w="3431" w:type="dxa"/>
            <w:vAlign w:val="center"/>
          </w:tcPr>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val="en-US" w:eastAsia="uk-UA"/>
              </w:rPr>
              <w:t>69035, м. Запоріжжя, пр. Леніна, 170-Б, прим.№1</w:t>
            </w:r>
          </w:p>
        </w:tc>
      </w:tr>
      <w:tr w:rsidR="00191624" w:rsidRPr="00191624" w:rsidTr="000F2460">
        <w:trPr>
          <w:trHeight w:val="397"/>
        </w:trPr>
        <w:tc>
          <w:tcPr>
            <w:tcW w:w="534" w:type="dxa"/>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4</w:t>
            </w:r>
          </w:p>
        </w:tc>
        <w:tc>
          <w:tcPr>
            <w:tcW w:w="5890" w:type="dxa"/>
            <w:vAlign w:val="cente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uk-UA"/>
              </w:rPr>
              <w:t>Номер та дата видачі свідоцтва про включення до Реєстру аудиторських фірм та аудиторів, виданого Аудиторською палатою України</w:t>
            </w:r>
          </w:p>
        </w:tc>
        <w:tc>
          <w:tcPr>
            <w:tcW w:w="3431" w:type="dxa"/>
            <w:vAlign w:val="center"/>
          </w:tcPr>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val="en-US" w:eastAsia="uk-UA"/>
              </w:rPr>
              <w:t>№4549 №264/3</w:t>
            </w:r>
          </w:p>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val="en-US" w:eastAsia="uk-UA"/>
              </w:rPr>
              <w:t>31.01.2013</w:t>
            </w:r>
          </w:p>
        </w:tc>
      </w:tr>
      <w:tr w:rsidR="00191624" w:rsidRPr="00191624" w:rsidTr="000F2460">
        <w:trPr>
          <w:trHeight w:val="397"/>
        </w:trPr>
        <w:tc>
          <w:tcPr>
            <w:tcW w:w="534" w:type="dxa"/>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5</w:t>
            </w:r>
          </w:p>
        </w:tc>
        <w:tc>
          <w:tcPr>
            <w:tcW w:w="5890" w:type="dxa"/>
            <w:vAlign w:val="cente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uk-UA"/>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3431" w:type="dxa"/>
            <w:vAlign w:val="center"/>
          </w:tcPr>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val="en-US" w:eastAsia="uk-UA"/>
              </w:rPr>
              <w:t>д/н</w:t>
            </w:r>
          </w:p>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val="en-US" w:eastAsia="uk-UA"/>
              </w:rPr>
              <w:t>д/н</w:t>
            </w:r>
          </w:p>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val="en-US" w:eastAsia="uk-UA"/>
              </w:rPr>
              <w:t>д/н</w:t>
            </w:r>
          </w:p>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val="en-US" w:eastAsia="uk-UA"/>
              </w:rPr>
              <w:t>д/н</w:t>
            </w:r>
          </w:p>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val="en-US" w:eastAsia="uk-UA"/>
              </w:rPr>
              <w:t>д/н</w:t>
            </w:r>
          </w:p>
        </w:tc>
      </w:tr>
      <w:tr w:rsidR="00191624" w:rsidRPr="00191624" w:rsidTr="000F2460">
        <w:trPr>
          <w:trHeight w:val="397"/>
        </w:trPr>
        <w:tc>
          <w:tcPr>
            <w:tcW w:w="534" w:type="dxa"/>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6</w:t>
            </w:r>
          </w:p>
        </w:tc>
        <w:tc>
          <w:tcPr>
            <w:tcW w:w="5890" w:type="dxa"/>
            <w:vAlign w:val="cente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ru-RU"/>
              </w:rPr>
              <w:t>Номер та дата видачі свідоцтва про відповідність системи контролю якості, виданого Аудиторською палатою України</w:t>
            </w:r>
          </w:p>
        </w:tc>
        <w:tc>
          <w:tcPr>
            <w:tcW w:w="3431" w:type="dxa"/>
            <w:vAlign w:val="center"/>
          </w:tcPr>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val="en-US" w:eastAsia="uk-UA"/>
              </w:rPr>
              <w:t>№0761</w:t>
            </w:r>
          </w:p>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val="en-US" w:eastAsia="uk-UA"/>
              </w:rPr>
              <w:t>22.02.2018</w:t>
            </w:r>
          </w:p>
        </w:tc>
      </w:tr>
      <w:tr w:rsidR="00191624" w:rsidRPr="00191624" w:rsidTr="000F2460">
        <w:trPr>
          <w:trHeight w:val="397"/>
        </w:trPr>
        <w:tc>
          <w:tcPr>
            <w:tcW w:w="534" w:type="dxa"/>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7</w:t>
            </w:r>
          </w:p>
        </w:tc>
        <w:tc>
          <w:tcPr>
            <w:tcW w:w="5890" w:type="dxa"/>
            <w:vAlign w:val="cente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ru-RU"/>
              </w:rPr>
              <w:t>Звітний період, за який проведено аудит фінансової звітності</w:t>
            </w:r>
          </w:p>
        </w:tc>
        <w:tc>
          <w:tcPr>
            <w:tcW w:w="3431" w:type="dxa"/>
            <w:vAlign w:val="center"/>
          </w:tcPr>
          <w:p w:rsidR="00191624" w:rsidRPr="00191624" w:rsidRDefault="00191624" w:rsidP="00191624">
            <w:pPr>
              <w:spacing w:after="0" w:line="240" w:lineRule="auto"/>
              <w:rPr>
                <w:rFonts w:ascii="Times New Roman" w:eastAsia="Times New Roman" w:hAnsi="Times New Roman" w:cs="Times New Roman"/>
                <w:b/>
                <w:sz w:val="20"/>
                <w:szCs w:val="20"/>
                <w:lang w:eastAsia="uk-UA"/>
              </w:rPr>
            </w:pPr>
            <w:r w:rsidRPr="00191624">
              <w:rPr>
                <w:rFonts w:ascii="Times New Roman" w:eastAsia="Times New Roman" w:hAnsi="Times New Roman" w:cs="Times New Roman"/>
                <w:b/>
                <w:sz w:val="20"/>
                <w:szCs w:val="20"/>
                <w:lang w:val="en-US" w:eastAsia="uk-UA"/>
              </w:rPr>
              <w:t>01.01.2017 - 31.12.2017</w:t>
            </w:r>
          </w:p>
        </w:tc>
      </w:tr>
      <w:tr w:rsidR="00191624" w:rsidRPr="00191624" w:rsidTr="000F2460">
        <w:trPr>
          <w:trHeight w:val="397"/>
        </w:trPr>
        <w:tc>
          <w:tcPr>
            <w:tcW w:w="534" w:type="dxa"/>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8</w:t>
            </w:r>
          </w:p>
        </w:tc>
        <w:tc>
          <w:tcPr>
            <w:tcW w:w="5890" w:type="dxa"/>
            <w:vAlign w:val="cente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ru-RU"/>
              </w:rPr>
              <w:t>Думка аудитора (01 - безумовно позитивна; 02 - із застереженням; 03 - негативна; 04 - відмова від висловлення думки)</w:t>
            </w:r>
          </w:p>
        </w:tc>
        <w:tc>
          <w:tcPr>
            <w:tcW w:w="3431" w:type="dxa"/>
            <w:vAlign w:val="center"/>
          </w:tcPr>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val="en-US" w:eastAsia="uk-UA"/>
              </w:rPr>
              <w:t>02</w:t>
            </w:r>
          </w:p>
        </w:tc>
      </w:tr>
      <w:tr w:rsidR="00191624" w:rsidRPr="00191624" w:rsidTr="000F2460">
        <w:trPr>
          <w:trHeight w:val="397"/>
        </w:trPr>
        <w:tc>
          <w:tcPr>
            <w:tcW w:w="534" w:type="dxa"/>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9</w:t>
            </w:r>
          </w:p>
        </w:tc>
        <w:tc>
          <w:tcPr>
            <w:tcW w:w="5890" w:type="dxa"/>
            <w:vAlign w:val="cente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ru-RU"/>
              </w:rPr>
              <w:t>Пояснювальний параграф (у разі наявності)</w:t>
            </w:r>
          </w:p>
        </w:tc>
        <w:tc>
          <w:tcPr>
            <w:tcW w:w="3431" w:type="dxa"/>
            <w:vAlign w:val="center"/>
          </w:tcPr>
          <w:p w:rsidR="00191624" w:rsidRPr="00191624" w:rsidRDefault="00191624" w:rsidP="00191624">
            <w:pPr>
              <w:spacing w:after="0" w:line="240" w:lineRule="auto"/>
              <w:rPr>
                <w:rFonts w:ascii="Times New Roman" w:eastAsia="Times New Roman" w:hAnsi="Times New Roman" w:cs="Times New Roman"/>
                <w:b/>
                <w:sz w:val="20"/>
                <w:szCs w:val="20"/>
                <w:lang w:eastAsia="uk-UA"/>
              </w:rPr>
            </w:pPr>
            <w:r w:rsidRPr="00191624">
              <w:rPr>
                <w:rFonts w:ascii="Times New Roman" w:eastAsia="Times New Roman" w:hAnsi="Times New Roman" w:cs="Times New Roman"/>
                <w:b/>
                <w:sz w:val="20"/>
                <w:szCs w:val="20"/>
                <w:lang w:val="en-US" w:eastAsia="uk-UA"/>
              </w:rPr>
              <w:t>відсутній</w:t>
            </w:r>
          </w:p>
        </w:tc>
      </w:tr>
      <w:tr w:rsidR="00191624" w:rsidRPr="00191624" w:rsidTr="000F2460">
        <w:trPr>
          <w:trHeight w:val="397"/>
        </w:trPr>
        <w:tc>
          <w:tcPr>
            <w:tcW w:w="534" w:type="dxa"/>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10</w:t>
            </w:r>
          </w:p>
        </w:tc>
        <w:tc>
          <w:tcPr>
            <w:tcW w:w="5890" w:type="dxa"/>
            <w:vAlign w:val="cente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ru-RU"/>
              </w:rPr>
              <w:t>Номер та дата договору на проведення аудиту</w:t>
            </w:r>
          </w:p>
        </w:tc>
        <w:tc>
          <w:tcPr>
            <w:tcW w:w="3431" w:type="dxa"/>
            <w:vAlign w:val="center"/>
          </w:tcPr>
          <w:p w:rsidR="00191624" w:rsidRPr="00191624" w:rsidRDefault="00191624" w:rsidP="00191624">
            <w:pPr>
              <w:spacing w:after="0" w:line="240" w:lineRule="auto"/>
              <w:rPr>
                <w:rFonts w:ascii="Times New Roman" w:eastAsia="Times New Roman" w:hAnsi="Times New Roman" w:cs="Times New Roman"/>
                <w:b/>
                <w:sz w:val="20"/>
                <w:szCs w:val="20"/>
                <w:lang w:val="en-US" w:eastAsia="uk-UA"/>
              </w:rPr>
            </w:pPr>
            <w:r w:rsidRPr="00191624">
              <w:rPr>
                <w:rFonts w:ascii="Times New Roman" w:eastAsia="Times New Roman" w:hAnsi="Times New Roman" w:cs="Times New Roman"/>
                <w:b/>
                <w:sz w:val="20"/>
                <w:szCs w:val="20"/>
                <w:lang w:val="en-US" w:eastAsia="uk-UA"/>
              </w:rPr>
              <w:t>№02/18</w:t>
            </w:r>
          </w:p>
          <w:p w:rsidR="00191624" w:rsidRPr="00191624" w:rsidRDefault="00191624" w:rsidP="00191624">
            <w:pPr>
              <w:spacing w:after="0" w:line="240" w:lineRule="auto"/>
              <w:rPr>
                <w:rFonts w:ascii="Times New Roman" w:eastAsia="Times New Roman" w:hAnsi="Times New Roman" w:cs="Times New Roman"/>
                <w:b/>
                <w:sz w:val="20"/>
                <w:szCs w:val="20"/>
                <w:lang w:eastAsia="uk-UA"/>
              </w:rPr>
            </w:pPr>
            <w:r w:rsidRPr="00191624">
              <w:rPr>
                <w:rFonts w:ascii="Times New Roman" w:eastAsia="Times New Roman" w:hAnsi="Times New Roman" w:cs="Times New Roman"/>
                <w:b/>
                <w:sz w:val="20"/>
                <w:szCs w:val="20"/>
                <w:lang w:val="en-US" w:eastAsia="uk-UA"/>
              </w:rPr>
              <w:t>30.10.2017</w:t>
            </w:r>
          </w:p>
        </w:tc>
      </w:tr>
      <w:tr w:rsidR="00191624" w:rsidRPr="00191624" w:rsidTr="000F2460">
        <w:trPr>
          <w:trHeight w:val="397"/>
        </w:trPr>
        <w:tc>
          <w:tcPr>
            <w:tcW w:w="534" w:type="dxa"/>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11</w:t>
            </w:r>
          </w:p>
        </w:tc>
        <w:tc>
          <w:tcPr>
            <w:tcW w:w="5890" w:type="dxa"/>
            <w:vAlign w:val="center"/>
          </w:tcPr>
          <w:p w:rsidR="00191624" w:rsidRPr="00191624" w:rsidRDefault="00191624" w:rsidP="00191624">
            <w:pPr>
              <w:spacing w:after="0" w:line="240" w:lineRule="auto"/>
              <w:rPr>
                <w:rFonts w:ascii="Times New Roman" w:eastAsia="Times New Roman" w:hAnsi="Times New Roman" w:cs="Times New Roman"/>
                <w:sz w:val="20"/>
                <w:szCs w:val="20"/>
                <w:lang w:val="uk-UA" w:eastAsia="uk-UA"/>
              </w:rPr>
            </w:pPr>
            <w:r w:rsidRPr="00191624">
              <w:rPr>
                <w:rFonts w:ascii="Times New Roman" w:eastAsia="Times New Roman" w:hAnsi="Times New Roman" w:cs="Times New Roman"/>
                <w:sz w:val="20"/>
                <w:szCs w:val="20"/>
                <w:lang w:val="uk-UA" w:eastAsia="ru-RU"/>
              </w:rPr>
              <w:t>Дата початку та дата закінчення аудиту</w:t>
            </w:r>
          </w:p>
        </w:tc>
        <w:tc>
          <w:tcPr>
            <w:tcW w:w="3431" w:type="dxa"/>
            <w:vAlign w:val="center"/>
          </w:tcPr>
          <w:p w:rsidR="00191624" w:rsidRPr="00191624" w:rsidRDefault="00191624" w:rsidP="00191624">
            <w:pPr>
              <w:spacing w:after="0" w:line="240" w:lineRule="auto"/>
              <w:rPr>
                <w:rFonts w:ascii="Times New Roman" w:eastAsia="Times New Roman" w:hAnsi="Times New Roman" w:cs="Times New Roman"/>
                <w:b/>
                <w:sz w:val="20"/>
                <w:szCs w:val="20"/>
                <w:lang w:eastAsia="uk-UA"/>
              </w:rPr>
            </w:pPr>
            <w:r w:rsidRPr="00191624">
              <w:rPr>
                <w:rFonts w:ascii="Times New Roman" w:eastAsia="Times New Roman" w:hAnsi="Times New Roman" w:cs="Times New Roman"/>
                <w:b/>
                <w:sz w:val="20"/>
                <w:szCs w:val="20"/>
                <w:lang w:val="en-US" w:eastAsia="uk-UA"/>
              </w:rPr>
              <w:t>26.03.2018 - 17.04.2018</w:t>
            </w:r>
          </w:p>
        </w:tc>
      </w:tr>
      <w:tr w:rsidR="00191624" w:rsidRPr="00191624" w:rsidTr="000F2460">
        <w:trPr>
          <w:trHeight w:val="397"/>
        </w:trPr>
        <w:tc>
          <w:tcPr>
            <w:tcW w:w="534" w:type="dxa"/>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12</w:t>
            </w:r>
          </w:p>
        </w:tc>
        <w:tc>
          <w:tcPr>
            <w:tcW w:w="5890" w:type="dxa"/>
            <w:vAlign w:val="center"/>
          </w:tcPr>
          <w:p w:rsidR="00191624" w:rsidRPr="00191624" w:rsidRDefault="00191624" w:rsidP="00191624">
            <w:pPr>
              <w:spacing w:after="0" w:line="240" w:lineRule="auto"/>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Дата аудиторського висновку (звіту)</w:t>
            </w:r>
          </w:p>
        </w:tc>
        <w:tc>
          <w:tcPr>
            <w:tcW w:w="3431" w:type="dxa"/>
            <w:vAlign w:val="center"/>
          </w:tcPr>
          <w:p w:rsidR="00191624" w:rsidRPr="00191624" w:rsidRDefault="00191624" w:rsidP="00191624">
            <w:pPr>
              <w:spacing w:after="0" w:line="240" w:lineRule="auto"/>
              <w:rPr>
                <w:rFonts w:ascii="Times New Roman" w:eastAsia="Times New Roman" w:hAnsi="Times New Roman" w:cs="Times New Roman"/>
                <w:b/>
                <w:sz w:val="20"/>
                <w:szCs w:val="20"/>
                <w:lang w:eastAsia="uk-UA"/>
              </w:rPr>
            </w:pPr>
            <w:r w:rsidRPr="00191624">
              <w:rPr>
                <w:rFonts w:ascii="Times New Roman" w:eastAsia="Times New Roman" w:hAnsi="Times New Roman" w:cs="Times New Roman"/>
                <w:b/>
                <w:sz w:val="20"/>
                <w:szCs w:val="20"/>
                <w:lang w:val="en-US" w:eastAsia="uk-UA"/>
              </w:rPr>
              <w:t>17.04.2018</w:t>
            </w:r>
          </w:p>
        </w:tc>
      </w:tr>
      <w:tr w:rsidR="00191624" w:rsidRPr="00191624" w:rsidTr="000F2460">
        <w:trPr>
          <w:trHeight w:val="397"/>
        </w:trPr>
        <w:tc>
          <w:tcPr>
            <w:tcW w:w="534" w:type="dxa"/>
            <w:vAlign w:val="center"/>
          </w:tcPr>
          <w:p w:rsidR="00191624" w:rsidRPr="00191624" w:rsidRDefault="00191624" w:rsidP="00191624">
            <w:pPr>
              <w:spacing w:after="0" w:line="240" w:lineRule="auto"/>
              <w:jc w:val="center"/>
              <w:rPr>
                <w:rFonts w:ascii="Times New Roman" w:eastAsia="Times New Roman" w:hAnsi="Times New Roman" w:cs="Times New Roman"/>
                <w:sz w:val="20"/>
                <w:szCs w:val="20"/>
                <w:lang w:val="en-US" w:eastAsia="uk-UA"/>
              </w:rPr>
            </w:pPr>
            <w:r w:rsidRPr="00191624">
              <w:rPr>
                <w:rFonts w:ascii="Times New Roman" w:eastAsia="Times New Roman" w:hAnsi="Times New Roman" w:cs="Times New Roman"/>
                <w:sz w:val="20"/>
                <w:szCs w:val="20"/>
                <w:lang w:val="en-US" w:eastAsia="uk-UA"/>
              </w:rPr>
              <w:t>13</w:t>
            </w:r>
          </w:p>
        </w:tc>
        <w:tc>
          <w:tcPr>
            <w:tcW w:w="5890" w:type="dxa"/>
            <w:vAlign w:val="center"/>
          </w:tcPr>
          <w:p w:rsidR="00191624" w:rsidRPr="00191624" w:rsidRDefault="00191624" w:rsidP="00191624">
            <w:pPr>
              <w:spacing w:after="0" w:line="240" w:lineRule="auto"/>
              <w:rPr>
                <w:rFonts w:ascii="Times New Roman" w:eastAsia="Times New Roman" w:hAnsi="Times New Roman" w:cs="Times New Roman"/>
                <w:sz w:val="20"/>
                <w:szCs w:val="20"/>
                <w:lang w:val="uk-UA" w:eastAsia="ru-RU"/>
              </w:rPr>
            </w:pPr>
            <w:r w:rsidRPr="00191624">
              <w:rPr>
                <w:rFonts w:ascii="Times New Roman" w:eastAsia="Times New Roman" w:hAnsi="Times New Roman" w:cs="Times New Roman"/>
                <w:sz w:val="20"/>
                <w:szCs w:val="20"/>
                <w:lang w:val="uk-UA" w:eastAsia="ru-RU"/>
              </w:rPr>
              <w:t>Розмір винагороди за проведення річного аудиту, грн</w:t>
            </w:r>
          </w:p>
        </w:tc>
        <w:tc>
          <w:tcPr>
            <w:tcW w:w="3431" w:type="dxa"/>
            <w:vAlign w:val="center"/>
          </w:tcPr>
          <w:p w:rsidR="00191624" w:rsidRPr="00191624" w:rsidRDefault="00191624" w:rsidP="00191624">
            <w:pPr>
              <w:spacing w:after="0" w:line="240" w:lineRule="auto"/>
              <w:rPr>
                <w:rFonts w:ascii="Times New Roman" w:eastAsia="Times New Roman" w:hAnsi="Times New Roman" w:cs="Times New Roman"/>
                <w:b/>
                <w:sz w:val="20"/>
                <w:szCs w:val="20"/>
                <w:lang w:eastAsia="uk-UA"/>
              </w:rPr>
            </w:pPr>
            <w:r w:rsidRPr="00191624">
              <w:rPr>
                <w:rFonts w:ascii="Times New Roman" w:eastAsia="Times New Roman" w:hAnsi="Times New Roman" w:cs="Times New Roman"/>
                <w:b/>
                <w:sz w:val="20"/>
                <w:szCs w:val="20"/>
                <w:lang w:val="en-US" w:eastAsia="uk-UA"/>
              </w:rPr>
              <w:t>10000.00</w:t>
            </w:r>
          </w:p>
        </w:tc>
      </w:tr>
    </w:tbl>
    <w:p w:rsidR="00191624" w:rsidRPr="00191624" w:rsidRDefault="00191624" w:rsidP="00191624">
      <w:pPr>
        <w:spacing w:after="0" w:line="240" w:lineRule="auto"/>
        <w:rPr>
          <w:rFonts w:ascii="Times New Roman" w:eastAsia="Times New Roman" w:hAnsi="Times New Roman" w:cs="Times New Roman"/>
          <w:sz w:val="24"/>
          <w:szCs w:val="24"/>
          <w:lang w:eastAsia="uk-UA"/>
        </w:rPr>
      </w:pPr>
    </w:p>
    <w:p w:rsidR="005E1982" w:rsidRDefault="005E1982" w:rsidP="00191624"/>
    <w:sectPr w:rsidR="005E1982" w:rsidSect="00191624">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24"/>
    <w:rsid w:val="00191624"/>
    <w:rsid w:val="00497656"/>
    <w:rsid w:val="005E1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7FB70-7803-45F4-9A64-EA1A9888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16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9162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91624"/>
    <w:rPr>
      <w:rFonts w:ascii="Consolas" w:hAnsi="Consolas"/>
      <w:sz w:val="20"/>
      <w:szCs w:val="20"/>
    </w:rPr>
  </w:style>
  <w:style w:type="paragraph" w:customStyle="1" w:styleId="a4">
    <w:name w:val="ДинТекстОбыч"/>
    <w:basedOn w:val="a"/>
    <w:rsid w:val="00191624"/>
    <w:pPr>
      <w:widowControl w:val="0"/>
      <w:spacing w:after="0" w:line="240" w:lineRule="auto"/>
      <w:ind w:firstLine="567"/>
      <w:jc w:val="both"/>
    </w:pPr>
    <w:rPr>
      <w:rFonts w:ascii="Times New Roman" w:eastAsia="Times New Roman" w:hAnsi="Times New Roman" w:cs="Times New Roman"/>
      <w:color w:val="000000"/>
      <w:lang w:eastAsia="ru-RU"/>
    </w:rPr>
  </w:style>
  <w:style w:type="paragraph" w:customStyle="1" w:styleId="a5">
    <w:name w:val="ДинПодписьОбыч"/>
    <w:basedOn w:val="a4"/>
    <w:autoRedefine/>
    <w:rsid w:val="00191624"/>
    <w:pPr>
      <w:jc w:val="right"/>
    </w:pPr>
    <w:rPr>
      <w:rFonts w:ascii="Arial Narrow" w:hAnsi="Arial Narrow" w:cs="Arial Narrow"/>
      <w:b/>
      <w:color w:val="auto"/>
    </w:rPr>
  </w:style>
  <w:style w:type="paragraph" w:customStyle="1" w:styleId="a6">
    <w:name w:val="ДинРазделОбыч"/>
    <w:basedOn w:val="a4"/>
    <w:autoRedefine/>
    <w:rsid w:val="00191624"/>
    <w:pPr>
      <w:ind w:firstLine="0"/>
      <w:jc w:val="center"/>
    </w:pPr>
    <w:rPr>
      <w:b/>
      <w:bCs/>
    </w:rPr>
  </w:style>
  <w:style w:type="paragraph" w:customStyle="1" w:styleId="a7">
    <w:name w:val="ДинТекстТабл"/>
    <w:basedOn w:val="a"/>
    <w:rsid w:val="00191624"/>
    <w:pPr>
      <w:widowControl w:val="0"/>
      <w:spacing w:after="0" w:line="240" w:lineRule="auto"/>
    </w:pPr>
    <w:rPr>
      <w:rFonts w:ascii="Times New Roman" w:eastAsia="Times New Roman" w:hAnsi="Times New Roman" w:cs="Times New Roman"/>
      <w:lang w:val="en-US" w:eastAsia="ru-RU"/>
    </w:rPr>
  </w:style>
  <w:style w:type="paragraph" w:customStyle="1" w:styleId="a8">
    <w:name w:val="ДинЦентрТабл"/>
    <w:basedOn w:val="a7"/>
    <w:rsid w:val="00191624"/>
    <w:pPr>
      <w:jc w:val="center"/>
    </w:pPr>
  </w:style>
  <w:style w:type="paragraph" w:customStyle="1" w:styleId="a9">
    <w:name w:val="ДинШапкаРеквиз"/>
    <w:basedOn w:val="a4"/>
    <w:autoRedefine/>
    <w:rsid w:val="00191624"/>
    <w:pPr>
      <w:ind w:firstLine="0"/>
      <w:jc w:val="center"/>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8096</Words>
  <Characters>46149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2018-04-23T11:42:00Z</dcterms:created>
  <dcterms:modified xsi:type="dcterms:W3CDTF">2018-04-23T11:42:00Z</dcterms:modified>
</cp:coreProperties>
</file>